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05" w:rsidRDefault="001B7605" w:rsidP="001B7605">
      <w:pPr>
        <w:spacing w:after="60"/>
        <w:jc w:val="center"/>
        <w:rPr>
          <w:rFonts w:ascii="Arial" w:hAnsi="Arial" w:cs="Arial"/>
          <w:b/>
          <w:bCs/>
          <w:color w:val="333333"/>
          <w:u w:val="single"/>
        </w:rPr>
      </w:pPr>
      <w:r>
        <w:rPr>
          <w:rFonts w:ascii="Arial" w:hAnsi="Arial" w:cs="Arial"/>
          <w:b/>
          <w:bCs/>
          <w:color w:val="333333"/>
          <w:u w:val="single"/>
        </w:rPr>
        <w:t>ANNEXE II </w:t>
      </w:r>
    </w:p>
    <w:p w:rsidR="001B7605" w:rsidRDefault="001B7605" w:rsidP="001B7605">
      <w:pPr>
        <w:spacing w:after="60"/>
        <w:jc w:val="center"/>
        <w:rPr>
          <w:rFonts w:ascii="Arial" w:hAnsi="Arial" w:cs="Arial"/>
          <w:b/>
          <w:bCs/>
          <w:color w:val="333333"/>
          <w:sz w:val="20"/>
          <w:u w:val="single"/>
        </w:rPr>
      </w:pPr>
    </w:p>
    <w:p w:rsidR="001B7605" w:rsidRPr="00FF48C1" w:rsidRDefault="001B7605" w:rsidP="001B7605">
      <w:pPr>
        <w:pStyle w:val="Titre6"/>
        <w:rPr>
          <w:sz w:val="28"/>
          <w:szCs w:val="28"/>
        </w:rPr>
      </w:pPr>
      <w:r w:rsidRPr="00FF48C1">
        <w:rPr>
          <w:sz w:val="28"/>
          <w:szCs w:val="28"/>
        </w:rPr>
        <w:t xml:space="preserve">Consignes propres à </w:t>
      </w:r>
      <w:r w:rsidR="00FF48C1" w:rsidRPr="00FF48C1">
        <w:rPr>
          <w:sz w:val="28"/>
          <w:szCs w:val="28"/>
        </w:rPr>
        <w:t>la</w:t>
      </w:r>
      <w:r w:rsidRPr="00FF48C1">
        <w:rPr>
          <w:sz w:val="28"/>
          <w:szCs w:val="28"/>
        </w:rPr>
        <w:t xml:space="preserve"> DNL</w:t>
      </w:r>
      <w:r w:rsidR="00FF48C1" w:rsidRPr="00FF48C1">
        <w:rPr>
          <w:sz w:val="28"/>
          <w:szCs w:val="28"/>
        </w:rPr>
        <w:t xml:space="preserve"> histoire-géographie</w:t>
      </w:r>
    </w:p>
    <w:p w:rsidR="001B7605" w:rsidRDefault="001B7605" w:rsidP="001B7605">
      <w:pPr>
        <w:pStyle w:val="Corpsdetexte3"/>
      </w:pPr>
    </w:p>
    <w:p w:rsidR="000F79D8" w:rsidRPr="000F79D8" w:rsidRDefault="000F79D8" w:rsidP="000F79D8">
      <w:pPr>
        <w:jc w:val="both"/>
        <w:rPr>
          <w:rStyle w:val="Accentuation"/>
          <w:rFonts w:ascii="Arial" w:hAnsi="Arial" w:cs="Arial"/>
          <w:sz w:val="20"/>
        </w:rPr>
      </w:pPr>
      <w:r w:rsidRPr="000F79D8">
        <w:rPr>
          <w:rStyle w:val="Accentuation"/>
          <w:rFonts w:ascii="Arial" w:hAnsi="Arial" w:cs="Arial"/>
          <w:sz w:val="20"/>
        </w:rPr>
        <w:t>.</w:t>
      </w:r>
    </w:p>
    <w:p w:rsidR="00F62219" w:rsidRPr="00FF48C1" w:rsidRDefault="00F62219" w:rsidP="00F62219">
      <w:pPr>
        <w:spacing w:after="0" w:line="240" w:lineRule="auto"/>
        <w:jc w:val="both"/>
        <w:rPr>
          <w:rFonts w:ascii="Arial" w:hAnsi="Arial" w:cs="Arial"/>
          <w:sz w:val="20"/>
        </w:rPr>
      </w:pPr>
      <w:r w:rsidRPr="00020D2B">
        <w:rPr>
          <w:rFonts w:ascii="Arial" w:hAnsi="Arial" w:cs="Arial"/>
          <w:sz w:val="20"/>
        </w:rPr>
        <w:t xml:space="preserve">Les documents, d’histoire et de géographie, s’inscriront dans les thèmes d’étude obligatoires, </w:t>
      </w:r>
      <w:r w:rsidRPr="00FF48C1">
        <w:rPr>
          <w:rFonts w:ascii="Arial" w:hAnsi="Arial" w:cs="Arial"/>
          <w:sz w:val="20"/>
        </w:rPr>
        <w:t xml:space="preserve">définis </w:t>
      </w:r>
      <w:r w:rsidR="005A7E42" w:rsidRPr="00FF48C1">
        <w:rPr>
          <w:rFonts w:ascii="Arial" w:hAnsi="Arial" w:cs="Arial"/>
          <w:sz w:val="20"/>
        </w:rPr>
        <w:t>par le programme spécifique de terminale DNL histoire-géographie.</w:t>
      </w:r>
    </w:p>
    <w:p w:rsidR="00F62219" w:rsidRDefault="00F62219" w:rsidP="00F62219">
      <w:pPr>
        <w:spacing w:after="0" w:line="240" w:lineRule="auto"/>
        <w:jc w:val="both"/>
        <w:rPr>
          <w:rFonts w:ascii="Arial" w:hAnsi="Arial" w:cs="Arial"/>
          <w:color w:val="333333"/>
          <w:sz w:val="20"/>
        </w:rPr>
      </w:pPr>
    </w:p>
    <w:p w:rsidR="00F62219" w:rsidRPr="00FF48C1" w:rsidRDefault="00F62219" w:rsidP="00F62219">
      <w:pPr>
        <w:spacing w:after="0" w:line="240" w:lineRule="auto"/>
        <w:jc w:val="both"/>
        <w:rPr>
          <w:rFonts w:ascii="Arial" w:hAnsi="Arial" w:cs="Arial"/>
          <w:sz w:val="20"/>
        </w:rPr>
      </w:pPr>
      <w:r>
        <w:rPr>
          <w:rFonts w:ascii="Arial" w:hAnsi="Arial" w:cs="Arial"/>
          <w:color w:val="333333"/>
          <w:sz w:val="20"/>
        </w:rPr>
        <w:t>Il convient de choisir des documents de source primaire, de nature variée : textes, images, cartes, diagrammes, etc. L’Inspection générale rappelle que les articles de presse ne peuvent être considérés comme des sources, en ce qui concerne les thèmes d’histoire. Les concepteurs de sujets ne s’interdisent donc pas de chercher des sujets dans les œuvres littéraires de la période ciblée (nouvelles, romans, pièces de théâtre…) dans la mesure où de tels documents constituent un témoignage de première main. Il convient cependant de veiller à éviter toute difficulté excessive, en particulier du fait de la surcharge lexicale (le niveau de compréhension écrite attendu en fin d’études secondaires est le niveau B2 du CECRL).</w:t>
      </w:r>
      <w:r w:rsidR="007D506C" w:rsidRPr="007D506C">
        <w:t xml:space="preserve"> </w:t>
      </w:r>
      <w:r w:rsidR="007D506C" w:rsidRPr="00FF48C1">
        <w:rPr>
          <w:rFonts w:ascii="Arial" w:hAnsi="Arial" w:cs="Arial"/>
          <w:sz w:val="20"/>
          <w:szCs w:val="20"/>
        </w:rPr>
        <w:t>Des notes lexicales, en nombre limité, peuvent le cas échéant être fournies.</w:t>
      </w:r>
      <w:r w:rsidR="00FE30F2" w:rsidRPr="00FF48C1">
        <w:rPr>
          <w:rFonts w:ascii="Arial" w:hAnsi="Arial" w:cs="Arial"/>
          <w:sz w:val="20"/>
          <w:szCs w:val="20"/>
        </w:rPr>
        <w:t xml:space="preserve"> </w:t>
      </w:r>
      <w:r w:rsidR="00FE30F2" w:rsidRPr="00FF48C1">
        <w:rPr>
          <w:rFonts w:ascii="Arial" w:hAnsi="Arial" w:cs="Arial"/>
          <w:sz w:val="20"/>
        </w:rPr>
        <w:t>Dans le cas des textes, on ne dépassera pas une quinzaine de lignes</w:t>
      </w:r>
      <w:r w:rsidR="00F140A3" w:rsidRPr="00FF48C1">
        <w:rPr>
          <w:rFonts w:ascii="Arial" w:hAnsi="Arial" w:cs="Arial"/>
          <w:sz w:val="20"/>
        </w:rPr>
        <w:t xml:space="preserve"> (une dizaine de lignes si deux documents sont proposés)</w:t>
      </w:r>
      <w:r w:rsidR="00FE30F2" w:rsidRPr="00FF48C1">
        <w:rPr>
          <w:rFonts w:ascii="Arial" w:hAnsi="Arial" w:cs="Arial"/>
          <w:sz w:val="20"/>
        </w:rPr>
        <w:t>.</w:t>
      </w:r>
    </w:p>
    <w:p w:rsidR="00F62219" w:rsidRDefault="00F62219" w:rsidP="00F62219">
      <w:pPr>
        <w:spacing w:after="0" w:line="240" w:lineRule="auto"/>
        <w:jc w:val="both"/>
        <w:rPr>
          <w:rFonts w:ascii="Arial" w:hAnsi="Arial" w:cs="Arial"/>
          <w:color w:val="333333"/>
          <w:sz w:val="20"/>
        </w:rPr>
      </w:pPr>
    </w:p>
    <w:p w:rsidR="00F62219" w:rsidRPr="00C976FD" w:rsidRDefault="00DF10DD" w:rsidP="00F62219">
      <w:pPr>
        <w:spacing w:after="0" w:line="240" w:lineRule="auto"/>
        <w:jc w:val="both"/>
        <w:rPr>
          <w:rFonts w:ascii="Arial" w:hAnsi="Arial" w:cs="Arial"/>
          <w:color w:val="FF0000"/>
          <w:sz w:val="20"/>
        </w:rPr>
      </w:pPr>
      <w:r w:rsidRPr="00FF48C1">
        <w:rPr>
          <w:rFonts w:ascii="Arial" w:hAnsi="Arial" w:cs="Arial"/>
          <w:sz w:val="20"/>
        </w:rPr>
        <w:t xml:space="preserve">Les sujets ne devront pas comporter plus de deux documents. </w:t>
      </w:r>
      <w:r w:rsidR="0065260E" w:rsidRPr="00FF48C1">
        <w:rPr>
          <w:rFonts w:ascii="Arial" w:hAnsi="Arial" w:cs="Arial"/>
          <w:sz w:val="20"/>
        </w:rPr>
        <w:t>On privilégi</w:t>
      </w:r>
      <w:r w:rsidRPr="00FF48C1">
        <w:rPr>
          <w:rFonts w:ascii="Arial" w:hAnsi="Arial" w:cs="Arial"/>
          <w:sz w:val="20"/>
        </w:rPr>
        <w:t>era</w:t>
      </w:r>
      <w:r w:rsidR="0065260E">
        <w:rPr>
          <w:rFonts w:ascii="Arial" w:hAnsi="Arial" w:cs="Arial"/>
          <w:color w:val="FF0000"/>
          <w:sz w:val="20"/>
        </w:rPr>
        <w:t xml:space="preserve"> </w:t>
      </w:r>
      <w:r>
        <w:rPr>
          <w:rFonts w:ascii="Arial" w:hAnsi="Arial" w:cs="Arial"/>
          <w:color w:val="333333"/>
          <w:sz w:val="20"/>
        </w:rPr>
        <w:t>l</w:t>
      </w:r>
      <w:r w:rsidR="00F62219">
        <w:rPr>
          <w:rFonts w:ascii="Arial" w:hAnsi="Arial" w:cs="Arial"/>
          <w:color w:val="333333"/>
          <w:sz w:val="20"/>
        </w:rPr>
        <w:t>es sujets associant deux types de documents, ce qui permet aux candidats de faire preuve de leur capacité à construire une problématique.</w:t>
      </w:r>
      <w:r w:rsidR="00257A5D">
        <w:rPr>
          <w:rFonts w:ascii="Arial" w:hAnsi="Arial" w:cs="Arial"/>
          <w:color w:val="333333"/>
          <w:sz w:val="20"/>
        </w:rPr>
        <w:t xml:space="preserve"> </w:t>
      </w:r>
    </w:p>
    <w:p w:rsidR="00F62219" w:rsidRDefault="00F62219" w:rsidP="00F62219">
      <w:pPr>
        <w:spacing w:after="0" w:line="240" w:lineRule="auto"/>
        <w:jc w:val="both"/>
        <w:rPr>
          <w:rFonts w:ascii="Arial" w:hAnsi="Arial" w:cs="Arial"/>
          <w:color w:val="333333"/>
          <w:sz w:val="20"/>
        </w:rPr>
      </w:pPr>
    </w:p>
    <w:p w:rsidR="00F62219" w:rsidRPr="00FF48C1" w:rsidRDefault="00F62219" w:rsidP="00F62219">
      <w:pPr>
        <w:spacing w:after="0" w:line="240" w:lineRule="auto"/>
        <w:jc w:val="both"/>
        <w:rPr>
          <w:rFonts w:ascii="Arial" w:hAnsi="Arial" w:cs="Arial"/>
          <w:sz w:val="20"/>
        </w:rPr>
      </w:pPr>
      <w:r>
        <w:rPr>
          <w:rFonts w:ascii="Arial" w:hAnsi="Arial" w:cs="Arial"/>
          <w:color w:val="333333"/>
          <w:sz w:val="20"/>
        </w:rPr>
        <w:t xml:space="preserve">Les références des </w:t>
      </w:r>
      <w:r w:rsidR="00FE30F2">
        <w:rPr>
          <w:rFonts w:ascii="Arial" w:hAnsi="Arial" w:cs="Arial"/>
          <w:color w:val="333333"/>
          <w:sz w:val="20"/>
        </w:rPr>
        <w:t xml:space="preserve">documents </w:t>
      </w:r>
      <w:r>
        <w:rPr>
          <w:rFonts w:ascii="Arial" w:hAnsi="Arial" w:cs="Arial"/>
          <w:color w:val="333333"/>
          <w:sz w:val="20"/>
        </w:rPr>
        <w:t>doivent être indiqués de la manière la plus précise et rigoureuse</w:t>
      </w:r>
      <w:r w:rsidR="00FE30F2">
        <w:rPr>
          <w:rFonts w:ascii="Arial" w:hAnsi="Arial" w:cs="Arial"/>
          <w:color w:val="333333"/>
          <w:sz w:val="20"/>
        </w:rPr>
        <w:t xml:space="preserve"> </w:t>
      </w:r>
      <w:r w:rsidR="00FE30F2" w:rsidRPr="00FF48C1">
        <w:rPr>
          <w:rFonts w:ascii="Arial" w:hAnsi="Arial" w:cs="Arial"/>
          <w:sz w:val="20"/>
        </w:rPr>
        <w:t>sous les documents (auteur, source, date, date de consultation pour les sites internet)</w:t>
      </w:r>
      <w:r w:rsidRPr="00FF48C1">
        <w:rPr>
          <w:rFonts w:ascii="Arial" w:hAnsi="Arial" w:cs="Arial"/>
          <w:sz w:val="20"/>
        </w:rPr>
        <w:t>.</w:t>
      </w:r>
    </w:p>
    <w:p w:rsidR="00F62219" w:rsidRDefault="00F62219" w:rsidP="00F62219">
      <w:pPr>
        <w:spacing w:after="0" w:line="240" w:lineRule="auto"/>
        <w:jc w:val="both"/>
        <w:rPr>
          <w:rFonts w:ascii="Arial" w:hAnsi="Arial" w:cs="Arial"/>
          <w:color w:val="333333"/>
          <w:sz w:val="20"/>
        </w:rPr>
      </w:pPr>
    </w:p>
    <w:p w:rsidR="00257A5D" w:rsidRPr="006B284A" w:rsidRDefault="00257A5D" w:rsidP="00F62219">
      <w:pPr>
        <w:spacing w:after="0" w:line="240" w:lineRule="auto"/>
        <w:jc w:val="both"/>
        <w:rPr>
          <w:rFonts w:ascii="Arial" w:hAnsi="Arial"/>
          <w:bCs/>
          <w:sz w:val="20"/>
        </w:rPr>
      </w:pPr>
      <w:r w:rsidRPr="00020D2B">
        <w:rPr>
          <w:rFonts w:ascii="Arial" w:hAnsi="Arial"/>
          <w:bCs/>
          <w:sz w:val="20"/>
        </w:rPr>
        <w:t>Les propositions de sujet en géographie doivent, dans leur libellé ainsi que dans les documents fournis, comporter une dimension spatiale ou territoriale clairement repérable</w:t>
      </w:r>
      <w:r>
        <w:rPr>
          <w:rFonts w:ascii="Arial" w:hAnsi="Arial"/>
          <w:bCs/>
          <w:sz w:val="20"/>
        </w:rPr>
        <w:t xml:space="preserve">. </w:t>
      </w:r>
      <w:r w:rsidRPr="006B284A">
        <w:rPr>
          <w:rFonts w:ascii="Arial" w:hAnsi="Arial"/>
          <w:bCs/>
          <w:sz w:val="20"/>
        </w:rPr>
        <w:t xml:space="preserve">On sera attentif à ce que les documents de géographie soient récents. </w:t>
      </w:r>
    </w:p>
    <w:p w:rsidR="00257A5D" w:rsidRDefault="00257A5D" w:rsidP="00F62219">
      <w:pPr>
        <w:spacing w:after="0" w:line="240" w:lineRule="auto"/>
        <w:jc w:val="both"/>
        <w:rPr>
          <w:rFonts w:ascii="Arial" w:hAnsi="Arial" w:cs="Arial"/>
          <w:color w:val="333333"/>
          <w:sz w:val="20"/>
        </w:rPr>
      </w:pPr>
    </w:p>
    <w:p w:rsidR="00F62219" w:rsidRDefault="00F62219" w:rsidP="00F62219">
      <w:pPr>
        <w:spacing w:after="0" w:line="240" w:lineRule="auto"/>
        <w:jc w:val="both"/>
        <w:rPr>
          <w:rFonts w:ascii="Arial" w:hAnsi="Arial" w:cs="Arial"/>
          <w:color w:val="333333"/>
          <w:sz w:val="20"/>
        </w:rPr>
      </w:pPr>
      <w:r w:rsidRPr="00FA0F21">
        <w:rPr>
          <w:rFonts w:ascii="Arial" w:hAnsi="Arial" w:cs="Arial"/>
          <w:color w:val="333333"/>
          <w:sz w:val="20"/>
        </w:rPr>
        <w:t>On évitera absolument les documents qui n’ont pas été écrits dans la langue source, mais simplement traduits.</w:t>
      </w:r>
    </w:p>
    <w:p w:rsidR="00F140A3" w:rsidRPr="006B284A" w:rsidRDefault="00F140A3" w:rsidP="00F62219">
      <w:pPr>
        <w:spacing w:after="0" w:line="240" w:lineRule="auto"/>
        <w:jc w:val="both"/>
        <w:rPr>
          <w:rFonts w:ascii="Arial" w:hAnsi="Arial" w:cs="Arial"/>
          <w:sz w:val="20"/>
        </w:rPr>
      </w:pPr>
    </w:p>
    <w:p w:rsidR="00F140A3" w:rsidRPr="006B284A" w:rsidRDefault="000B2303" w:rsidP="00F140A3">
      <w:pPr>
        <w:spacing w:after="0" w:line="240" w:lineRule="auto"/>
        <w:jc w:val="both"/>
        <w:rPr>
          <w:rFonts w:ascii="Arial" w:hAnsi="Arial" w:cs="Arial"/>
          <w:bCs/>
          <w:sz w:val="20"/>
          <w:szCs w:val="20"/>
        </w:rPr>
      </w:pPr>
      <w:r w:rsidRPr="006B284A">
        <w:rPr>
          <w:rFonts w:ascii="Arial" w:hAnsi="Arial" w:cs="Arial"/>
          <w:sz w:val="20"/>
          <w:szCs w:val="20"/>
        </w:rPr>
        <w:t xml:space="preserve">On sera attentif à la qualité </w:t>
      </w:r>
      <w:r w:rsidR="00AF70EC" w:rsidRPr="006B284A">
        <w:rPr>
          <w:rFonts w:ascii="Arial" w:hAnsi="Arial" w:cs="Arial"/>
          <w:sz w:val="20"/>
          <w:szCs w:val="20"/>
        </w:rPr>
        <w:t xml:space="preserve">initiale </w:t>
      </w:r>
      <w:r w:rsidRPr="006B284A">
        <w:rPr>
          <w:rFonts w:ascii="Arial" w:hAnsi="Arial" w:cs="Arial"/>
          <w:sz w:val="20"/>
          <w:szCs w:val="20"/>
        </w:rPr>
        <w:t xml:space="preserve">des documents iconographiques </w:t>
      </w:r>
      <w:r w:rsidR="00AF70EC" w:rsidRPr="006B284A">
        <w:rPr>
          <w:rFonts w:ascii="Arial" w:hAnsi="Arial" w:cs="Arial"/>
          <w:sz w:val="20"/>
          <w:szCs w:val="20"/>
        </w:rPr>
        <w:t xml:space="preserve">et à celle du scannage </w:t>
      </w:r>
      <w:r w:rsidRPr="006B284A">
        <w:rPr>
          <w:rFonts w:ascii="Arial" w:hAnsi="Arial" w:cs="Arial"/>
          <w:sz w:val="20"/>
          <w:szCs w:val="20"/>
        </w:rPr>
        <w:t xml:space="preserve">en vue de leur reproduction. </w:t>
      </w:r>
      <w:r w:rsidR="00F140A3" w:rsidRPr="006B284A">
        <w:rPr>
          <w:rFonts w:ascii="Arial" w:hAnsi="Arial" w:cs="Arial"/>
          <w:sz w:val="20"/>
          <w:szCs w:val="20"/>
        </w:rPr>
        <w:t>Tout document couleur doit être envoyé en noir et blanc</w:t>
      </w:r>
      <w:r w:rsidRPr="006B284A">
        <w:rPr>
          <w:rFonts w:ascii="Arial" w:hAnsi="Arial" w:cs="Arial"/>
          <w:sz w:val="20"/>
          <w:szCs w:val="20"/>
        </w:rPr>
        <w:t xml:space="preserve"> (pour s’assu</w:t>
      </w:r>
      <w:r w:rsidR="00CA7A29" w:rsidRPr="006B284A">
        <w:rPr>
          <w:rFonts w:ascii="Arial" w:hAnsi="Arial" w:cs="Arial"/>
          <w:sz w:val="20"/>
          <w:szCs w:val="20"/>
        </w:rPr>
        <w:t>r</w:t>
      </w:r>
      <w:r w:rsidRPr="006B284A">
        <w:rPr>
          <w:rFonts w:ascii="Arial" w:hAnsi="Arial" w:cs="Arial"/>
          <w:sz w:val="20"/>
          <w:szCs w:val="20"/>
        </w:rPr>
        <w:t xml:space="preserve">er </w:t>
      </w:r>
      <w:r w:rsidR="00CA7A29" w:rsidRPr="006B284A">
        <w:rPr>
          <w:rFonts w:ascii="Arial" w:hAnsi="Arial" w:cs="Arial"/>
          <w:sz w:val="20"/>
          <w:szCs w:val="20"/>
        </w:rPr>
        <w:t>de sa parfaite lisibilité, on le travaillera avec les nuances de gris)</w:t>
      </w:r>
      <w:r w:rsidR="00F140A3" w:rsidRPr="006B284A">
        <w:rPr>
          <w:rFonts w:ascii="Arial" w:hAnsi="Arial" w:cs="Arial"/>
          <w:sz w:val="20"/>
          <w:szCs w:val="20"/>
        </w:rPr>
        <w:t xml:space="preserve">. </w:t>
      </w:r>
      <w:r w:rsidR="00AF70EC" w:rsidRPr="006B284A">
        <w:rPr>
          <w:rFonts w:ascii="Arial" w:hAnsi="Arial" w:cs="Arial"/>
          <w:sz w:val="20"/>
          <w:szCs w:val="20"/>
        </w:rPr>
        <w:t>Les textes ne seront pas scannés mais retapés afin qu’ils puissent être corrigés</w:t>
      </w:r>
      <w:r w:rsidR="0065260E" w:rsidRPr="006B284A">
        <w:rPr>
          <w:rFonts w:ascii="Arial" w:hAnsi="Arial" w:cs="Arial"/>
          <w:sz w:val="20"/>
          <w:szCs w:val="20"/>
        </w:rPr>
        <w:t>,</w:t>
      </w:r>
      <w:r w:rsidR="00AF70EC" w:rsidRPr="006B284A">
        <w:rPr>
          <w:rFonts w:ascii="Arial" w:hAnsi="Arial" w:cs="Arial"/>
          <w:sz w:val="20"/>
          <w:szCs w:val="20"/>
        </w:rPr>
        <w:t xml:space="preserve"> si besoin</w:t>
      </w:r>
      <w:r w:rsidR="0065260E" w:rsidRPr="006B284A">
        <w:rPr>
          <w:rFonts w:ascii="Arial" w:hAnsi="Arial" w:cs="Arial"/>
          <w:sz w:val="20"/>
          <w:szCs w:val="20"/>
        </w:rPr>
        <w:t>,</w:t>
      </w:r>
      <w:r w:rsidR="00AF70EC" w:rsidRPr="006B284A">
        <w:rPr>
          <w:rFonts w:ascii="Arial" w:hAnsi="Arial" w:cs="Arial"/>
          <w:sz w:val="20"/>
          <w:szCs w:val="20"/>
        </w:rPr>
        <w:t xml:space="preserve"> lors des commissions de choix des sujets.</w:t>
      </w:r>
    </w:p>
    <w:p w:rsidR="000B0D60" w:rsidRDefault="000B0D60" w:rsidP="00F62219">
      <w:pPr>
        <w:spacing w:after="0" w:line="240" w:lineRule="auto"/>
        <w:jc w:val="both"/>
        <w:rPr>
          <w:rFonts w:ascii="Arial" w:hAnsi="Arial" w:cs="Arial"/>
          <w:color w:val="333333"/>
          <w:sz w:val="20"/>
        </w:rPr>
      </w:pPr>
    </w:p>
    <w:p w:rsidR="007D506C" w:rsidRPr="006B284A" w:rsidRDefault="000B0D60" w:rsidP="00F140A3">
      <w:pPr>
        <w:tabs>
          <w:tab w:val="left" w:leader="dot" w:pos="4253"/>
          <w:tab w:val="left" w:leader="dot" w:pos="8647"/>
        </w:tabs>
        <w:spacing w:before="60"/>
        <w:ind w:right="-2"/>
        <w:jc w:val="both"/>
        <w:rPr>
          <w:rFonts w:ascii="Arial" w:hAnsi="Arial" w:cs="Arial"/>
          <w:bCs/>
          <w:sz w:val="20"/>
        </w:rPr>
      </w:pPr>
      <w:r w:rsidRPr="006B284A">
        <w:rPr>
          <w:rFonts w:ascii="Arial" w:hAnsi="Arial" w:cs="Arial"/>
          <w:bCs/>
          <w:sz w:val="20"/>
        </w:rPr>
        <w:t>En histoire comme en géographie, il sera indiqué pour chaque sujet le thème e</w:t>
      </w:r>
      <w:r w:rsidR="0065260E" w:rsidRPr="006B284A">
        <w:rPr>
          <w:rFonts w:ascii="Arial" w:hAnsi="Arial" w:cs="Arial"/>
          <w:bCs/>
          <w:sz w:val="20"/>
        </w:rPr>
        <w:t>n français auquel il se réfère</w:t>
      </w:r>
      <w:r w:rsidRPr="006B284A">
        <w:rPr>
          <w:rFonts w:ascii="Arial" w:hAnsi="Arial" w:cs="Arial"/>
          <w:bCs/>
          <w:sz w:val="20"/>
        </w:rPr>
        <w:t xml:space="preserve">. Chaque sujet comportera un titre en langue étrangère, visant à aider le candidat à problématiser. Le tout en caractère Arial 16, gras et souligné. </w:t>
      </w:r>
      <w:r w:rsidRPr="006B284A">
        <w:rPr>
          <w:rFonts w:ascii="Arial" w:hAnsi="Arial" w:cs="Arial"/>
          <w:b/>
          <w:bCs/>
          <w:sz w:val="20"/>
        </w:rPr>
        <w:t>Il est précisé, par souci d’harmonisation</w:t>
      </w:r>
      <w:r w:rsidR="00B86A70" w:rsidRPr="006B284A">
        <w:rPr>
          <w:rFonts w:ascii="Arial" w:hAnsi="Arial" w:cs="Arial"/>
          <w:b/>
          <w:bCs/>
          <w:sz w:val="20"/>
        </w:rPr>
        <w:t xml:space="preserve"> entre les langues, que les sujets ne seront pas accompagnés de pistes ou de questions.</w:t>
      </w:r>
    </w:p>
    <w:p w:rsidR="007D506C" w:rsidRPr="006B284A" w:rsidRDefault="00F62219" w:rsidP="007D506C">
      <w:pPr>
        <w:spacing w:after="0" w:line="240" w:lineRule="auto"/>
        <w:jc w:val="both"/>
        <w:rPr>
          <w:rFonts w:ascii="Arial" w:hAnsi="Arial" w:cs="Arial"/>
          <w:sz w:val="20"/>
        </w:rPr>
      </w:pPr>
      <w:r w:rsidRPr="006B284A">
        <w:rPr>
          <w:rFonts w:ascii="Arial" w:hAnsi="Arial" w:cs="Arial"/>
          <w:bCs/>
          <w:sz w:val="20"/>
        </w:rPr>
        <w:t xml:space="preserve">Pour cette première session de cette épreuve selon les nouveaux programmes des séries d’enseignement général, </w:t>
      </w:r>
      <w:r w:rsidRPr="006B284A">
        <w:rPr>
          <w:rFonts w:ascii="Arial" w:hAnsi="Arial" w:cs="Arial"/>
          <w:b/>
          <w:bCs/>
          <w:sz w:val="20"/>
        </w:rPr>
        <w:t>chaque établissement doit fournir le nombre de sujet</w:t>
      </w:r>
      <w:r w:rsidR="007376D2" w:rsidRPr="006B284A">
        <w:rPr>
          <w:rFonts w:ascii="Arial" w:hAnsi="Arial" w:cs="Arial"/>
          <w:b/>
          <w:bCs/>
          <w:sz w:val="20"/>
        </w:rPr>
        <w:t>s</w:t>
      </w:r>
      <w:r w:rsidRPr="006B284A">
        <w:rPr>
          <w:rFonts w:ascii="Arial" w:hAnsi="Arial" w:cs="Arial"/>
          <w:b/>
          <w:bCs/>
          <w:sz w:val="20"/>
        </w:rPr>
        <w:t xml:space="preserve"> de géographie et de sujet</w:t>
      </w:r>
      <w:r w:rsidR="007376D2" w:rsidRPr="006B284A">
        <w:rPr>
          <w:rFonts w:ascii="Arial" w:hAnsi="Arial" w:cs="Arial"/>
          <w:b/>
          <w:bCs/>
          <w:sz w:val="20"/>
        </w:rPr>
        <w:t>s</w:t>
      </w:r>
      <w:r w:rsidRPr="006B284A">
        <w:rPr>
          <w:rFonts w:ascii="Arial" w:hAnsi="Arial" w:cs="Arial"/>
          <w:b/>
          <w:bCs/>
          <w:sz w:val="20"/>
        </w:rPr>
        <w:t xml:space="preserve"> d’histoire indiqué sur le dossier d’appel à sujet</w:t>
      </w:r>
      <w:r w:rsidRPr="006B284A">
        <w:rPr>
          <w:rFonts w:ascii="Arial" w:hAnsi="Arial" w:cs="Arial"/>
          <w:bCs/>
          <w:sz w:val="20"/>
        </w:rPr>
        <w:t xml:space="preserve">. </w:t>
      </w:r>
      <w:r w:rsidR="007D506C" w:rsidRPr="006B284A">
        <w:rPr>
          <w:rFonts w:ascii="Arial" w:hAnsi="Arial" w:cs="Arial"/>
          <w:bCs/>
          <w:sz w:val="20"/>
        </w:rPr>
        <w:t>Les sujets proposés porteront sur tous les thèmes d’étude obligatoires prévus pour chacune</w:t>
      </w:r>
      <w:r w:rsidR="007D506C" w:rsidRPr="006B284A">
        <w:rPr>
          <w:rFonts w:ascii="Arial" w:hAnsi="Arial" w:cs="Arial"/>
          <w:sz w:val="20"/>
        </w:rPr>
        <w:t xml:space="preserve"> </w:t>
      </w:r>
      <w:r w:rsidR="007D506C" w:rsidRPr="006B284A">
        <w:rPr>
          <w:rFonts w:ascii="Arial" w:hAnsi="Arial" w:cs="Arial"/>
          <w:bCs/>
          <w:sz w:val="20"/>
        </w:rPr>
        <w:t>des séries</w:t>
      </w:r>
      <w:r w:rsidR="007D506C" w:rsidRPr="006B284A">
        <w:rPr>
          <w:rFonts w:ascii="Arial" w:hAnsi="Arial" w:cs="Arial"/>
          <w:sz w:val="20"/>
        </w:rPr>
        <w:t>.</w:t>
      </w:r>
    </w:p>
    <w:p w:rsidR="007D506C" w:rsidRPr="006B284A" w:rsidRDefault="007D506C" w:rsidP="00F62219">
      <w:pPr>
        <w:spacing w:after="0" w:line="240" w:lineRule="auto"/>
        <w:jc w:val="both"/>
        <w:rPr>
          <w:rFonts w:ascii="Arial" w:hAnsi="Arial" w:cs="Arial"/>
          <w:strike/>
          <w:sz w:val="20"/>
        </w:rPr>
      </w:pPr>
    </w:p>
    <w:p w:rsidR="00F62219" w:rsidRDefault="00F62219" w:rsidP="00F62219">
      <w:pPr>
        <w:spacing w:after="0" w:line="240" w:lineRule="auto"/>
        <w:jc w:val="both"/>
        <w:rPr>
          <w:rFonts w:ascii="Arial" w:hAnsi="Arial" w:cs="Arial"/>
          <w:color w:val="333333"/>
          <w:sz w:val="20"/>
        </w:rPr>
      </w:pPr>
      <w:r>
        <w:rPr>
          <w:rFonts w:ascii="Arial" w:hAnsi="Arial" w:cs="Arial"/>
          <w:color w:val="333333"/>
          <w:sz w:val="20"/>
        </w:rPr>
        <w:t xml:space="preserve">Pour une meilleure identification les sujets seront présentés </w:t>
      </w:r>
      <w:r>
        <w:rPr>
          <w:rFonts w:ascii="Arial" w:hAnsi="Arial" w:cs="Arial"/>
          <w:color w:val="333333"/>
          <w:sz w:val="20"/>
          <w:u w:val="single"/>
        </w:rPr>
        <w:t>distinctement</w:t>
      </w:r>
      <w:r>
        <w:rPr>
          <w:rFonts w:ascii="Arial" w:hAnsi="Arial" w:cs="Arial"/>
          <w:color w:val="333333"/>
          <w:sz w:val="20"/>
        </w:rPr>
        <w:t xml:space="preserve"> : </w:t>
      </w:r>
    </w:p>
    <w:p w:rsidR="00F62219" w:rsidRDefault="00F62219" w:rsidP="00F62219">
      <w:pPr>
        <w:spacing w:after="0" w:line="240" w:lineRule="auto"/>
        <w:jc w:val="both"/>
        <w:rPr>
          <w:rFonts w:ascii="Arial" w:hAnsi="Arial" w:cs="Arial"/>
          <w:color w:val="333333"/>
          <w:sz w:val="16"/>
        </w:rPr>
      </w:pPr>
    </w:p>
    <w:p w:rsidR="00F62219" w:rsidRDefault="00F62219" w:rsidP="00F62219">
      <w:pPr>
        <w:numPr>
          <w:ilvl w:val="0"/>
          <w:numId w:val="2"/>
        </w:numPr>
        <w:spacing w:after="0" w:line="240" w:lineRule="auto"/>
        <w:ind w:left="0"/>
        <w:jc w:val="both"/>
        <w:rPr>
          <w:rFonts w:ascii="Arial" w:hAnsi="Arial" w:cs="Arial"/>
          <w:b/>
          <w:bCs/>
          <w:color w:val="333333"/>
          <w:sz w:val="20"/>
        </w:rPr>
      </w:pPr>
      <w:r>
        <w:rPr>
          <w:rFonts w:ascii="Arial" w:hAnsi="Arial" w:cs="Arial"/>
          <w:b/>
          <w:bCs/>
          <w:color w:val="333333"/>
          <w:sz w:val="20"/>
        </w:rPr>
        <w:t>un support papier pour l’histoire</w:t>
      </w:r>
      <w:r w:rsidR="00390C2C">
        <w:rPr>
          <w:rFonts w:ascii="Arial" w:hAnsi="Arial" w:cs="Arial"/>
          <w:b/>
          <w:bCs/>
          <w:color w:val="333333"/>
          <w:sz w:val="20"/>
        </w:rPr>
        <w:t>, un pour la géographie,</w:t>
      </w:r>
    </w:p>
    <w:p w:rsidR="00F62219" w:rsidRDefault="00390C2C" w:rsidP="00F62219">
      <w:pPr>
        <w:numPr>
          <w:ilvl w:val="0"/>
          <w:numId w:val="2"/>
        </w:numPr>
        <w:spacing w:after="0" w:line="240" w:lineRule="auto"/>
        <w:ind w:left="0"/>
        <w:jc w:val="both"/>
        <w:rPr>
          <w:rFonts w:ascii="Arial" w:hAnsi="Arial" w:cs="Arial"/>
          <w:b/>
          <w:bCs/>
          <w:color w:val="333333"/>
          <w:sz w:val="20"/>
        </w:rPr>
      </w:pPr>
      <w:r>
        <w:rPr>
          <w:rFonts w:ascii="Arial" w:hAnsi="Arial" w:cs="Arial"/>
          <w:b/>
          <w:bCs/>
          <w:color w:val="333333"/>
          <w:sz w:val="20"/>
        </w:rPr>
        <w:t>deux fichiers clairement identifiés sur le support numérique.</w:t>
      </w:r>
    </w:p>
    <w:p w:rsidR="00F62219" w:rsidRDefault="00F62219" w:rsidP="00F62219">
      <w:pPr>
        <w:spacing w:after="0" w:line="240" w:lineRule="auto"/>
        <w:jc w:val="both"/>
        <w:rPr>
          <w:rFonts w:ascii="Arial" w:hAnsi="Arial" w:cs="Arial"/>
          <w:b/>
          <w:bCs/>
          <w:color w:val="333333"/>
          <w:sz w:val="20"/>
        </w:rPr>
      </w:pPr>
    </w:p>
    <w:p w:rsidR="00F62219" w:rsidRDefault="00F62219" w:rsidP="00F62219">
      <w:pPr>
        <w:spacing w:after="0" w:line="240" w:lineRule="auto"/>
        <w:jc w:val="both"/>
        <w:rPr>
          <w:rFonts w:ascii="Arial" w:hAnsi="Arial" w:cs="Arial"/>
          <w:b/>
          <w:bCs/>
          <w:color w:val="333333"/>
          <w:sz w:val="20"/>
        </w:rPr>
      </w:pPr>
      <w:r>
        <w:rPr>
          <w:rFonts w:ascii="Arial" w:hAnsi="Arial" w:cs="Arial"/>
          <w:b/>
          <w:bCs/>
          <w:color w:val="333333"/>
          <w:sz w:val="20"/>
        </w:rPr>
        <w:t>Les propositions de sujets des sections histoire-géographie/chinois et histoire géographie/russe, doivent être accompagnée de leur traduction.</w:t>
      </w:r>
    </w:p>
    <w:p w:rsidR="00F62219" w:rsidRDefault="00F62219" w:rsidP="00F62219">
      <w:pPr>
        <w:spacing w:after="0" w:line="240" w:lineRule="auto"/>
        <w:jc w:val="both"/>
        <w:rPr>
          <w:rFonts w:ascii="Arial" w:hAnsi="Arial" w:cs="Arial"/>
          <w:b/>
          <w:bCs/>
          <w:color w:val="333333"/>
          <w:sz w:val="20"/>
        </w:rPr>
      </w:pPr>
    </w:p>
    <w:p w:rsidR="00F62219" w:rsidRDefault="00F62219" w:rsidP="00F62219">
      <w:pPr>
        <w:spacing w:after="0" w:line="240" w:lineRule="auto"/>
        <w:rPr>
          <w:color w:val="333333"/>
        </w:rPr>
      </w:pPr>
    </w:p>
    <w:p w:rsidR="00E64B3F" w:rsidRPr="003A7175" w:rsidRDefault="00E64B3F" w:rsidP="00196905">
      <w:pPr>
        <w:rPr>
          <w:rFonts w:ascii="Arial" w:eastAsia="Calibri" w:hAnsi="Arial" w:cs="Arial"/>
          <w:color w:val="000000"/>
          <w:sz w:val="20"/>
          <w:szCs w:val="20"/>
        </w:rPr>
      </w:pPr>
    </w:p>
    <w:sectPr w:rsidR="00E64B3F" w:rsidRPr="003A7175" w:rsidSect="00B63C19">
      <w:footerReference w:type="default" r:id="rId8"/>
      <w:pgSz w:w="11906" w:h="16838"/>
      <w:pgMar w:top="426" w:right="1080" w:bottom="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6B5" w:rsidRDefault="00B926B5" w:rsidP="000F79D8">
      <w:pPr>
        <w:spacing w:after="0" w:line="240" w:lineRule="auto"/>
      </w:pPr>
      <w:r>
        <w:separator/>
      </w:r>
    </w:p>
  </w:endnote>
  <w:endnote w:type="continuationSeparator" w:id="0">
    <w:p w:rsidR="00B926B5" w:rsidRDefault="00B926B5" w:rsidP="000F7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7284"/>
      <w:docPartObj>
        <w:docPartGallery w:val="Page Numbers (Bottom of Page)"/>
        <w:docPartUnique/>
      </w:docPartObj>
    </w:sdtPr>
    <w:sdtContent>
      <w:sdt>
        <w:sdtPr>
          <w:id w:val="123787606"/>
          <w:docPartObj>
            <w:docPartGallery w:val="Page Numbers (Top of Page)"/>
            <w:docPartUnique/>
          </w:docPartObj>
        </w:sdtPr>
        <w:sdtContent>
          <w:p w:rsidR="00722F97" w:rsidRDefault="00E30EE9">
            <w:pPr>
              <w:pStyle w:val="Pieddepage"/>
              <w:jc w:val="right"/>
            </w:pPr>
            <w:r>
              <w:rPr>
                <w:b/>
                <w:sz w:val="24"/>
                <w:szCs w:val="24"/>
              </w:rPr>
              <w:fldChar w:fldCharType="begin"/>
            </w:r>
            <w:r w:rsidR="00722F97">
              <w:rPr>
                <w:b/>
              </w:rPr>
              <w:instrText>PAGE</w:instrText>
            </w:r>
            <w:r>
              <w:rPr>
                <w:b/>
                <w:sz w:val="24"/>
                <w:szCs w:val="24"/>
              </w:rPr>
              <w:fldChar w:fldCharType="separate"/>
            </w:r>
            <w:r w:rsidR="006B284A">
              <w:rPr>
                <w:b/>
                <w:noProof/>
              </w:rPr>
              <w:t>1</w:t>
            </w:r>
            <w:r>
              <w:rPr>
                <w:b/>
                <w:sz w:val="24"/>
                <w:szCs w:val="24"/>
              </w:rPr>
              <w:fldChar w:fldCharType="end"/>
            </w:r>
            <w:r w:rsidR="00722F97">
              <w:t xml:space="preserve"> / </w:t>
            </w:r>
            <w:r>
              <w:rPr>
                <w:b/>
                <w:sz w:val="24"/>
                <w:szCs w:val="24"/>
              </w:rPr>
              <w:fldChar w:fldCharType="begin"/>
            </w:r>
            <w:r w:rsidR="00722F97">
              <w:rPr>
                <w:b/>
              </w:rPr>
              <w:instrText>NUMPAGES</w:instrText>
            </w:r>
            <w:r>
              <w:rPr>
                <w:b/>
                <w:sz w:val="24"/>
                <w:szCs w:val="24"/>
              </w:rPr>
              <w:fldChar w:fldCharType="separate"/>
            </w:r>
            <w:r w:rsidR="006B284A">
              <w:rPr>
                <w:b/>
                <w:noProof/>
              </w:rPr>
              <w:t>1</w:t>
            </w:r>
            <w:r>
              <w:rPr>
                <w:b/>
                <w:sz w:val="24"/>
                <w:szCs w:val="24"/>
              </w:rPr>
              <w:fldChar w:fldCharType="end"/>
            </w:r>
          </w:p>
        </w:sdtContent>
      </w:sdt>
    </w:sdtContent>
  </w:sdt>
  <w:p w:rsidR="00722F97" w:rsidRDefault="00722F97" w:rsidP="000F79D8">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6B5" w:rsidRDefault="00B926B5" w:rsidP="000F79D8">
      <w:pPr>
        <w:spacing w:after="0" w:line="240" w:lineRule="auto"/>
      </w:pPr>
      <w:r>
        <w:separator/>
      </w:r>
    </w:p>
  </w:footnote>
  <w:footnote w:type="continuationSeparator" w:id="0">
    <w:p w:rsidR="00B926B5" w:rsidRDefault="00B926B5" w:rsidP="000F79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17C07"/>
    <w:multiLevelType w:val="hybridMultilevel"/>
    <w:tmpl w:val="26A60574"/>
    <w:lvl w:ilvl="0" w:tplc="3F0C37D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D185603"/>
    <w:multiLevelType w:val="hybridMultilevel"/>
    <w:tmpl w:val="4490C7AA"/>
    <w:lvl w:ilvl="0" w:tplc="D77AF7E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Time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51B34D2"/>
    <w:multiLevelType w:val="multilevel"/>
    <w:tmpl w:val="44B2D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B85E44"/>
    <w:rsid w:val="00020D2B"/>
    <w:rsid w:val="000B0D60"/>
    <w:rsid w:val="000B2303"/>
    <w:rsid w:val="000B4C7A"/>
    <w:rsid w:val="000F79D8"/>
    <w:rsid w:val="00132727"/>
    <w:rsid w:val="0014138E"/>
    <w:rsid w:val="00196905"/>
    <w:rsid w:val="0019715A"/>
    <w:rsid w:val="001B7605"/>
    <w:rsid w:val="001C4030"/>
    <w:rsid w:val="001D77AA"/>
    <w:rsid w:val="00257A5D"/>
    <w:rsid w:val="002C4DD7"/>
    <w:rsid w:val="00381E66"/>
    <w:rsid w:val="00390C2C"/>
    <w:rsid w:val="003B0708"/>
    <w:rsid w:val="003D5964"/>
    <w:rsid w:val="00434A30"/>
    <w:rsid w:val="004B6335"/>
    <w:rsid w:val="005A7E42"/>
    <w:rsid w:val="0065260E"/>
    <w:rsid w:val="00694CCA"/>
    <w:rsid w:val="006B284A"/>
    <w:rsid w:val="00705ACA"/>
    <w:rsid w:val="00722F97"/>
    <w:rsid w:val="0072356B"/>
    <w:rsid w:val="00725CD3"/>
    <w:rsid w:val="007376D2"/>
    <w:rsid w:val="007976CE"/>
    <w:rsid w:val="007D506C"/>
    <w:rsid w:val="007F4E09"/>
    <w:rsid w:val="0082188D"/>
    <w:rsid w:val="00862273"/>
    <w:rsid w:val="00896DAC"/>
    <w:rsid w:val="008A25D6"/>
    <w:rsid w:val="008C3336"/>
    <w:rsid w:val="009A53AF"/>
    <w:rsid w:val="00A338D2"/>
    <w:rsid w:val="00AF70EC"/>
    <w:rsid w:val="00B52BBB"/>
    <w:rsid w:val="00B63C19"/>
    <w:rsid w:val="00B85E44"/>
    <w:rsid w:val="00B86A70"/>
    <w:rsid w:val="00B926B5"/>
    <w:rsid w:val="00C267BA"/>
    <w:rsid w:val="00C976FD"/>
    <w:rsid w:val="00CA7A29"/>
    <w:rsid w:val="00D262A6"/>
    <w:rsid w:val="00DF10DD"/>
    <w:rsid w:val="00E30EE9"/>
    <w:rsid w:val="00E407B1"/>
    <w:rsid w:val="00E64B3F"/>
    <w:rsid w:val="00E86284"/>
    <w:rsid w:val="00F140A3"/>
    <w:rsid w:val="00F62219"/>
    <w:rsid w:val="00FE30F2"/>
    <w:rsid w:val="00FF48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D3"/>
  </w:style>
  <w:style w:type="paragraph" w:styleId="Titre1">
    <w:name w:val="heading 1"/>
    <w:basedOn w:val="Normal"/>
    <w:next w:val="Normal"/>
    <w:link w:val="Titre1Car"/>
    <w:qFormat/>
    <w:rsid w:val="00381E66"/>
    <w:pPr>
      <w:keepNext/>
      <w:spacing w:after="0" w:line="240" w:lineRule="auto"/>
      <w:jc w:val="both"/>
      <w:outlineLvl w:val="0"/>
    </w:pPr>
    <w:rPr>
      <w:rFonts w:ascii="Arial" w:eastAsia="Times New Roman" w:hAnsi="Arial" w:cs="Arial"/>
      <w:b/>
      <w:bCs/>
      <w:sz w:val="24"/>
      <w:szCs w:val="24"/>
      <w:lang w:eastAsia="fr-FR"/>
    </w:rPr>
  </w:style>
  <w:style w:type="paragraph" w:styleId="Titre2">
    <w:name w:val="heading 2"/>
    <w:basedOn w:val="Normal"/>
    <w:next w:val="Normal"/>
    <w:link w:val="Titre2Car"/>
    <w:qFormat/>
    <w:rsid w:val="00381E66"/>
    <w:pPr>
      <w:keepNext/>
      <w:spacing w:after="0" w:line="240" w:lineRule="auto"/>
      <w:jc w:val="center"/>
      <w:outlineLvl w:val="1"/>
    </w:pPr>
    <w:rPr>
      <w:rFonts w:ascii="Arial" w:eastAsia="Times New Roman" w:hAnsi="Arial" w:cs="Times New Roman"/>
      <w:b/>
      <w:bCs/>
      <w:color w:val="333333"/>
      <w:sz w:val="24"/>
      <w:szCs w:val="24"/>
      <w:lang w:eastAsia="fr-FR"/>
    </w:rPr>
  </w:style>
  <w:style w:type="paragraph" w:styleId="Titre4">
    <w:name w:val="heading 4"/>
    <w:basedOn w:val="Normal"/>
    <w:next w:val="Normal"/>
    <w:link w:val="Titre4Car"/>
    <w:qFormat/>
    <w:rsid w:val="004B6335"/>
    <w:pPr>
      <w:keepNext/>
      <w:spacing w:after="0" w:line="240" w:lineRule="auto"/>
      <w:outlineLvl w:val="3"/>
    </w:pPr>
    <w:rPr>
      <w:rFonts w:ascii="Arial" w:eastAsia="Times New Roman" w:hAnsi="Arial" w:cs="Arial"/>
      <w:b/>
      <w:sz w:val="24"/>
      <w:szCs w:val="20"/>
      <w:lang w:eastAsia="fr-FR"/>
    </w:rPr>
  </w:style>
  <w:style w:type="paragraph" w:styleId="Titre5">
    <w:name w:val="heading 5"/>
    <w:basedOn w:val="Normal"/>
    <w:next w:val="Normal"/>
    <w:link w:val="Titre5Car"/>
    <w:qFormat/>
    <w:rsid w:val="007976CE"/>
    <w:pPr>
      <w:keepNext/>
      <w:spacing w:before="60" w:after="0" w:line="240" w:lineRule="auto"/>
      <w:ind w:left="-4111" w:right="284"/>
      <w:jc w:val="both"/>
      <w:outlineLvl w:val="4"/>
    </w:pPr>
    <w:rPr>
      <w:rFonts w:ascii="Times" w:eastAsia="Times" w:hAnsi="Times" w:cs="Times New Roman"/>
      <w:szCs w:val="20"/>
      <w:u w:val="single"/>
      <w:lang w:eastAsia="fr-FR"/>
    </w:rPr>
  </w:style>
  <w:style w:type="paragraph" w:styleId="Titre6">
    <w:name w:val="heading 6"/>
    <w:basedOn w:val="Normal"/>
    <w:next w:val="Normal"/>
    <w:link w:val="Titre6Car"/>
    <w:qFormat/>
    <w:rsid w:val="001B7605"/>
    <w:pPr>
      <w:keepNext/>
      <w:spacing w:after="60" w:line="240" w:lineRule="auto"/>
      <w:jc w:val="center"/>
      <w:outlineLvl w:val="5"/>
    </w:pPr>
    <w:rPr>
      <w:rFonts w:ascii="Arial" w:eastAsia="Times New Roman" w:hAnsi="Arial" w:cs="Arial"/>
      <w:b/>
      <w:bCs/>
      <w:color w:val="333333"/>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1B7605"/>
    <w:rPr>
      <w:rFonts w:ascii="Arial" w:eastAsia="Times New Roman" w:hAnsi="Arial" w:cs="Arial"/>
      <w:b/>
      <w:bCs/>
      <w:color w:val="333333"/>
      <w:sz w:val="20"/>
      <w:szCs w:val="24"/>
      <w:u w:val="single"/>
      <w:lang w:eastAsia="fr-FR"/>
    </w:rPr>
  </w:style>
  <w:style w:type="paragraph" w:styleId="Corpsdetexte3">
    <w:name w:val="Body Text 3"/>
    <w:basedOn w:val="Normal"/>
    <w:link w:val="Corpsdetexte3Car"/>
    <w:rsid w:val="001B7605"/>
    <w:pPr>
      <w:spacing w:before="60" w:after="0" w:line="240" w:lineRule="auto"/>
      <w:ind w:right="48"/>
      <w:jc w:val="both"/>
    </w:pPr>
    <w:rPr>
      <w:rFonts w:ascii="Arial" w:eastAsia="Times New Roman" w:hAnsi="Arial" w:cs="Arial"/>
      <w:color w:val="333333"/>
      <w:sz w:val="20"/>
      <w:szCs w:val="24"/>
      <w:lang w:eastAsia="fr-FR"/>
    </w:rPr>
  </w:style>
  <w:style w:type="character" w:customStyle="1" w:styleId="Corpsdetexte3Car">
    <w:name w:val="Corps de texte 3 Car"/>
    <w:basedOn w:val="Policepardfaut"/>
    <w:link w:val="Corpsdetexte3"/>
    <w:rsid w:val="001B7605"/>
    <w:rPr>
      <w:rFonts w:ascii="Arial" w:eastAsia="Times New Roman" w:hAnsi="Arial" w:cs="Arial"/>
      <w:color w:val="333333"/>
      <w:sz w:val="20"/>
      <w:szCs w:val="24"/>
      <w:lang w:eastAsia="fr-FR"/>
    </w:rPr>
  </w:style>
  <w:style w:type="paragraph" w:styleId="Corpsdetexte2">
    <w:name w:val="Body Text 2"/>
    <w:basedOn w:val="Normal"/>
    <w:link w:val="Corpsdetexte2Car"/>
    <w:rsid w:val="000F79D8"/>
    <w:pPr>
      <w:spacing w:after="0" w:line="240" w:lineRule="auto"/>
      <w:jc w:val="both"/>
    </w:pPr>
    <w:rPr>
      <w:rFonts w:ascii="Times" w:eastAsia="Times" w:hAnsi="Times" w:cs="Times New Roman"/>
      <w:sz w:val="18"/>
      <w:szCs w:val="20"/>
      <w:lang w:eastAsia="fr-FR"/>
    </w:rPr>
  </w:style>
  <w:style w:type="character" w:customStyle="1" w:styleId="Corpsdetexte2Car">
    <w:name w:val="Corps de texte 2 Car"/>
    <w:basedOn w:val="Policepardfaut"/>
    <w:link w:val="Corpsdetexte2"/>
    <w:rsid w:val="000F79D8"/>
    <w:rPr>
      <w:rFonts w:ascii="Times" w:eastAsia="Times" w:hAnsi="Times" w:cs="Times New Roman"/>
      <w:sz w:val="18"/>
      <w:szCs w:val="20"/>
      <w:lang w:eastAsia="fr-FR"/>
    </w:rPr>
  </w:style>
  <w:style w:type="character" w:styleId="Accentuation">
    <w:name w:val="Emphasis"/>
    <w:basedOn w:val="Policepardfaut"/>
    <w:qFormat/>
    <w:rsid w:val="000F79D8"/>
    <w:rPr>
      <w:i/>
      <w:iCs/>
    </w:rPr>
  </w:style>
  <w:style w:type="character" w:styleId="Lienhypertexte">
    <w:name w:val="Hyperlink"/>
    <w:basedOn w:val="Policepardfaut"/>
    <w:rsid w:val="000F79D8"/>
    <w:rPr>
      <w:color w:val="0000FF"/>
      <w:u w:val="single"/>
    </w:rPr>
  </w:style>
  <w:style w:type="paragraph" w:styleId="Retraitcorpsdetexte3">
    <w:name w:val="Body Text Indent 3"/>
    <w:basedOn w:val="Normal"/>
    <w:link w:val="Retraitcorpsdetexte3Car"/>
    <w:rsid w:val="000F79D8"/>
    <w:pPr>
      <w:spacing w:after="0" w:line="240" w:lineRule="auto"/>
      <w:ind w:left="-4111"/>
      <w:jc w:val="both"/>
    </w:pPr>
    <w:rPr>
      <w:rFonts w:ascii="Times" w:eastAsia="Times" w:hAnsi="Times" w:cs="Times New Roman"/>
      <w:szCs w:val="20"/>
      <w:lang w:eastAsia="fr-FR"/>
    </w:rPr>
  </w:style>
  <w:style w:type="character" w:customStyle="1" w:styleId="Retraitcorpsdetexte3Car">
    <w:name w:val="Retrait corps de texte 3 Car"/>
    <w:basedOn w:val="Policepardfaut"/>
    <w:link w:val="Retraitcorpsdetexte3"/>
    <w:rsid w:val="000F79D8"/>
    <w:rPr>
      <w:rFonts w:ascii="Times" w:eastAsia="Times" w:hAnsi="Times" w:cs="Times New Roman"/>
      <w:szCs w:val="20"/>
      <w:lang w:eastAsia="fr-FR"/>
    </w:rPr>
  </w:style>
  <w:style w:type="paragraph" w:styleId="En-tte">
    <w:name w:val="header"/>
    <w:basedOn w:val="Normal"/>
    <w:link w:val="En-tteCar"/>
    <w:uiPriority w:val="99"/>
    <w:semiHidden/>
    <w:unhideWhenUsed/>
    <w:rsid w:val="000F79D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F79D8"/>
  </w:style>
  <w:style w:type="paragraph" w:styleId="Pieddepage">
    <w:name w:val="footer"/>
    <w:basedOn w:val="Normal"/>
    <w:link w:val="PieddepageCar"/>
    <w:uiPriority w:val="99"/>
    <w:unhideWhenUsed/>
    <w:rsid w:val="000F79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79D8"/>
  </w:style>
  <w:style w:type="paragraph" w:styleId="Textedebulles">
    <w:name w:val="Balloon Text"/>
    <w:basedOn w:val="Normal"/>
    <w:link w:val="TextedebullesCar"/>
    <w:uiPriority w:val="99"/>
    <w:semiHidden/>
    <w:unhideWhenUsed/>
    <w:rsid w:val="000F79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9D8"/>
    <w:rPr>
      <w:rFonts w:ascii="Tahoma" w:hAnsi="Tahoma" w:cs="Tahoma"/>
      <w:sz w:val="16"/>
      <w:szCs w:val="16"/>
    </w:rPr>
  </w:style>
  <w:style w:type="character" w:customStyle="1" w:styleId="Titre4Car">
    <w:name w:val="Titre 4 Car"/>
    <w:basedOn w:val="Policepardfaut"/>
    <w:link w:val="Titre4"/>
    <w:rsid w:val="004B6335"/>
    <w:rPr>
      <w:rFonts w:ascii="Arial" w:eastAsia="Times New Roman" w:hAnsi="Arial" w:cs="Arial"/>
      <w:b/>
      <w:sz w:val="24"/>
      <w:szCs w:val="20"/>
      <w:lang w:eastAsia="fr-FR"/>
    </w:rPr>
  </w:style>
  <w:style w:type="character" w:customStyle="1" w:styleId="Titre5Car">
    <w:name w:val="Titre 5 Car"/>
    <w:basedOn w:val="Policepardfaut"/>
    <w:link w:val="Titre5"/>
    <w:rsid w:val="007976CE"/>
    <w:rPr>
      <w:rFonts w:ascii="Times" w:eastAsia="Times" w:hAnsi="Times" w:cs="Times New Roman"/>
      <w:szCs w:val="20"/>
      <w:u w:val="single"/>
      <w:lang w:eastAsia="fr-FR"/>
    </w:rPr>
  </w:style>
  <w:style w:type="paragraph" w:styleId="Corpsdetexte">
    <w:name w:val="Body Text"/>
    <w:basedOn w:val="Normal"/>
    <w:link w:val="CorpsdetexteCar"/>
    <w:rsid w:val="007976CE"/>
    <w:pPr>
      <w:spacing w:after="0" w:line="240" w:lineRule="auto"/>
      <w:jc w:val="both"/>
    </w:pPr>
    <w:rPr>
      <w:rFonts w:ascii="Arial" w:eastAsia="Times New Roman" w:hAnsi="Arial" w:cs="Arial"/>
      <w:b/>
      <w:sz w:val="20"/>
      <w:lang w:eastAsia="fr-FR"/>
    </w:rPr>
  </w:style>
  <w:style w:type="character" w:customStyle="1" w:styleId="CorpsdetexteCar">
    <w:name w:val="Corps de texte Car"/>
    <w:basedOn w:val="Policepardfaut"/>
    <w:link w:val="Corpsdetexte"/>
    <w:rsid w:val="007976CE"/>
    <w:rPr>
      <w:rFonts w:ascii="Arial" w:eastAsia="Times New Roman" w:hAnsi="Arial" w:cs="Arial"/>
      <w:b/>
      <w:sz w:val="20"/>
      <w:lang w:eastAsia="fr-FR"/>
    </w:rPr>
  </w:style>
  <w:style w:type="character" w:customStyle="1" w:styleId="Titre1Car">
    <w:name w:val="Titre 1 Car"/>
    <w:basedOn w:val="Policepardfaut"/>
    <w:link w:val="Titre1"/>
    <w:rsid w:val="00381E66"/>
    <w:rPr>
      <w:rFonts w:ascii="Arial" w:eastAsia="Times New Roman" w:hAnsi="Arial" w:cs="Arial"/>
      <w:b/>
      <w:bCs/>
      <w:sz w:val="24"/>
      <w:szCs w:val="24"/>
      <w:lang w:eastAsia="fr-FR"/>
    </w:rPr>
  </w:style>
  <w:style w:type="character" w:customStyle="1" w:styleId="Titre2Car">
    <w:name w:val="Titre 2 Car"/>
    <w:basedOn w:val="Policepardfaut"/>
    <w:link w:val="Titre2"/>
    <w:rsid w:val="00381E66"/>
    <w:rPr>
      <w:rFonts w:ascii="Arial" w:eastAsia="Times New Roman" w:hAnsi="Arial" w:cs="Times New Roman"/>
      <w:b/>
      <w:bCs/>
      <w:color w:val="333333"/>
      <w:sz w:val="24"/>
      <w:szCs w:val="24"/>
      <w:lang w:eastAsia="fr-FR"/>
    </w:rPr>
  </w:style>
  <w:style w:type="paragraph" w:styleId="Retraitcorpsdetexte">
    <w:name w:val="Body Text Indent"/>
    <w:basedOn w:val="Normal"/>
    <w:link w:val="RetraitcorpsdetexteCar"/>
    <w:rsid w:val="00381E66"/>
    <w:pPr>
      <w:spacing w:after="0" w:line="240" w:lineRule="auto"/>
      <w:ind w:left="180" w:hanging="180"/>
      <w:jc w:val="both"/>
    </w:pPr>
    <w:rPr>
      <w:rFonts w:ascii="Arial" w:eastAsia="Times New Roman" w:hAnsi="Arial" w:cs="Times New Roman"/>
      <w:b/>
      <w:bCs/>
      <w:color w:val="333333"/>
      <w:sz w:val="20"/>
      <w:szCs w:val="24"/>
      <w:lang w:eastAsia="fr-FR"/>
    </w:rPr>
  </w:style>
  <w:style w:type="character" w:customStyle="1" w:styleId="RetraitcorpsdetexteCar">
    <w:name w:val="Retrait corps de texte Car"/>
    <w:basedOn w:val="Policepardfaut"/>
    <w:link w:val="Retraitcorpsdetexte"/>
    <w:rsid w:val="00381E66"/>
    <w:rPr>
      <w:rFonts w:ascii="Arial" w:eastAsia="Times New Roman" w:hAnsi="Arial" w:cs="Times New Roman"/>
      <w:b/>
      <w:bCs/>
      <w:color w:val="333333"/>
      <w:sz w:val="20"/>
      <w:szCs w:val="24"/>
      <w:lang w:eastAsia="fr-FR"/>
    </w:rPr>
  </w:style>
  <w:style w:type="paragraph" w:customStyle="1" w:styleId="Standard">
    <w:name w:val="Standard"/>
    <w:rsid w:val="00E64B3F"/>
    <w:pPr>
      <w:suppressAutoHyphens/>
      <w:autoSpaceDN w:val="0"/>
    </w:pPr>
    <w:rPr>
      <w:rFonts w:ascii="Calibri" w:eastAsia="Calibri" w:hAnsi="Calibri" w:cs="Times New Roman"/>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4CF90-22C4-417F-9AF5-502463D5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522</Words>
  <Characters>2877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dc:creator>
  <cp:lastModifiedBy>vdautresme</cp:lastModifiedBy>
  <cp:revision>36</cp:revision>
  <cp:lastPrinted>2012-10-15T13:24:00Z</cp:lastPrinted>
  <dcterms:created xsi:type="dcterms:W3CDTF">2012-10-12T12:59:00Z</dcterms:created>
  <dcterms:modified xsi:type="dcterms:W3CDTF">2013-10-22T16:37:00Z</dcterms:modified>
</cp:coreProperties>
</file>