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29" w:rsidRPr="004B3E1C" w:rsidRDefault="00095329" w:rsidP="004B3E1C">
      <w:pPr>
        <w:pBdr>
          <w:bottom w:val="single" w:sz="18" w:space="1" w:color="70AD47" w:themeColor="accent6"/>
        </w:pBdr>
        <w:jc w:val="center"/>
        <w:rPr>
          <w:rFonts w:cs="Times New Roman"/>
          <w:b/>
          <w:color w:val="70AD47" w:themeColor="accent6"/>
          <w:sz w:val="32"/>
        </w:rPr>
      </w:pPr>
      <w:r w:rsidRPr="004B3E1C">
        <w:rPr>
          <w:rFonts w:cs="Times New Roman"/>
          <w:b/>
          <w:color w:val="70AD47" w:themeColor="accent6"/>
          <w:sz w:val="32"/>
        </w:rPr>
        <w:t>Fiche-notion : Les façades maritimes</w:t>
      </w:r>
    </w:p>
    <w:p w:rsidR="00095329" w:rsidRPr="004B3E1C" w:rsidRDefault="00993BFE" w:rsidP="004B3E1C">
      <w:pPr>
        <w:jc w:val="right"/>
        <w:rPr>
          <w:rFonts w:cs="Times New Roman"/>
        </w:rPr>
      </w:pPr>
      <w:r w:rsidRPr="004B3E1C">
        <w:rPr>
          <w:rFonts w:cs="Times New Roman"/>
        </w:rPr>
        <w:t>Par</w:t>
      </w:r>
      <w:r w:rsidR="00095329" w:rsidRPr="004B3E1C">
        <w:rPr>
          <w:rFonts w:cs="Times New Roman"/>
        </w:rPr>
        <w:t xml:space="preserve"> Marianne Vitrac</w:t>
      </w:r>
    </w:p>
    <w:p w:rsidR="00095329" w:rsidRPr="00776198" w:rsidRDefault="00095329" w:rsidP="00095329">
      <w:pPr>
        <w:rPr>
          <w:rFonts w:cs="Times New Roman"/>
          <w:b/>
          <w:color w:val="70AD47" w:themeColor="accent6"/>
          <w:sz w:val="28"/>
          <w:u w:val="single"/>
        </w:rPr>
      </w:pPr>
      <w:r w:rsidRPr="00776198">
        <w:rPr>
          <w:rFonts w:cs="Times New Roman"/>
          <w:b/>
          <w:color w:val="70AD47" w:themeColor="accent6"/>
          <w:sz w:val="28"/>
          <w:u w:val="single"/>
        </w:rPr>
        <w:t>Enseigner les façades maritimes au collège et au lycée</w:t>
      </w:r>
    </w:p>
    <w:p w:rsidR="00095329" w:rsidRPr="004B3E1C" w:rsidRDefault="002D0EBF" w:rsidP="00095329">
      <w:pPr>
        <w:rPr>
          <w:rFonts w:cs="Times New Roman"/>
          <w:sz w:val="24"/>
        </w:rPr>
      </w:pPr>
      <w:r w:rsidRPr="004B3E1C">
        <w:rPr>
          <w:rFonts w:cs="Times New Roman"/>
          <w:sz w:val="24"/>
        </w:rPr>
        <w:t>Les élèves se familiaris</w:t>
      </w:r>
      <w:r w:rsidR="00ED7F80">
        <w:rPr>
          <w:rFonts w:cs="Times New Roman"/>
          <w:sz w:val="24"/>
        </w:rPr>
        <w:t>ent</w:t>
      </w:r>
      <w:r w:rsidRPr="004B3E1C">
        <w:rPr>
          <w:rFonts w:cs="Times New Roman"/>
          <w:sz w:val="24"/>
        </w:rPr>
        <w:t xml:space="preserve"> avec la notion de façade maritime en 4</w:t>
      </w:r>
      <w:r w:rsidRPr="004B3E1C">
        <w:rPr>
          <w:rFonts w:cs="Times New Roman"/>
          <w:sz w:val="24"/>
          <w:vertAlign w:val="superscript"/>
        </w:rPr>
        <w:t>ème</w:t>
      </w:r>
      <w:r w:rsidRPr="004B3E1C">
        <w:rPr>
          <w:rFonts w:cs="Times New Roman"/>
          <w:sz w:val="24"/>
        </w:rPr>
        <w:t>, selon les</w:t>
      </w:r>
      <w:r w:rsidR="00ED7F80">
        <w:rPr>
          <w:rFonts w:cs="Times New Roman"/>
          <w:sz w:val="24"/>
        </w:rPr>
        <w:t xml:space="preserve"> </w:t>
      </w:r>
      <w:r w:rsidRPr="004B3E1C">
        <w:rPr>
          <w:rFonts w:cs="Times New Roman"/>
          <w:sz w:val="24"/>
        </w:rPr>
        <w:t>programm</w:t>
      </w:r>
      <w:r w:rsidR="00533AE9" w:rsidRPr="004B3E1C">
        <w:rPr>
          <w:rFonts w:cs="Times New Roman"/>
          <w:sz w:val="24"/>
        </w:rPr>
        <w:t>es 201</w:t>
      </w:r>
      <w:r w:rsidR="00ED7F80">
        <w:rPr>
          <w:rFonts w:cs="Times New Roman"/>
          <w:sz w:val="24"/>
        </w:rPr>
        <w:t>5</w:t>
      </w:r>
      <w:r w:rsidRPr="004B3E1C">
        <w:rPr>
          <w:rFonts w:cs="Times New Roman"/>
          <w:sz w:val="24"/>
        </w:rPr>
        <w:t xml:space="preserve">. La notion n’apparaît pas explicitement dans les programmes, mais </w:t>
      </w:r>
      <w:r w:rsidR="00533AE9" w:rsidRPr="004B3E1C">
        <w:rPr>
          <w:rFonts w:cs="Times New Roman"/>
          <w:sz w:val="24"/>
        </w:rPr>
        <w:t>le</w:t>
      </w:r>
      <w:r w:rsidRPr="004B3E1C">
        <w:rPr>
          <w:rFonts w:cs="Times New Roman"/>
          <w:sz w:val="24"/>
        </w:rPr>
        <w:t xml:space="preserve"> chapitre</w:t>
      </w:r>
      <w:r w:rsidR="00533AE9" w:rsidRPr="004B3E1C">
        <w:rPr>
          <w:rFonts w:cs="Times New Roman"/>
          <w:sz w:val="24"/>
        </w:rPr>
        <w:t xml:space="preserve"> « Mers et Océans : un monde maritimisé »</w:t>
      </w:r>
      <w:r w:rsidRPr="004B3E1C">
        <w:rPr>
          <w:rFonts w:cs="Times New Roman"/>
          <w:sz w:val="24"/>
        </w:rPr>
        <w:t xml:space="preserve"> est abordé à travers le prisme de la mondialisation (« Thème 3 : Des espaces transformés par la mondialisation »), ce qui co</w:t>
      </w:r>
      <w:r w:rsidR="00533AE9" w:rsidRPr="004B3E1C">
        <w:rPr>
          <w:rFonts w:cs="Times New Roman"/>
          <w:sz w:val="24"/>
        </w:rPr>
        <w:t xml:space="preserve">nduit </w:t>
      </w:r>
      <w:r w:rsidR="00ED7F80">
        <w:rPr>
          <w:rFonts w:cs="Times New Roman"/>
          <w:sz w:val="24"/>
        </w:rPr>
        <w:t xml:space="preserve">à </w:t>
      </w:r>
      <w:r w:rsidR="00533AE9" w:rsidRPr="004B3E1C">
        <w:rPr>
          <w:rFonts w:cs="Times New Roman"/>
          <w:sz w:val="24"/>
        </w:rPr>
        <w:t xml:space="preserve"> identifier les principales façades maritimes du globe.</w:t>
      </w:r>
      <w:r w:rsidR="003B0FAE" w:rsidRPr="004B3E1C">
        <w:rPr>
          <w:rFonts w:cs="Times New Roman"/>
          <w:sz w:val="24"/>
        </w:rPr>
        <w:t xml:space="preserve"> </w:t>
      </w:r>
    </w:p>
    <w:p w:rsidR="003B0FAE" w:rsidRPr="004B3E1C" w:rsidRDefault="003B0FAE" w:rsidP="00095329">
      <w:pPr>
        <w:rPr>
          <w:rFonts w:cs="Times New Roman"/>
          <w:sz w:val="24"/>
        </w:rPr>
      </w:pPr>
      <w:r w:rsidRPr="004B3E1C">
        <w:rPr>
          <w:rFonts w:cs="Times New Roman"/>
          <w:sz w:val="24"/>
        </w:rPr>
        <w:t xml:space="preserve">Au lycée, les élèves approfondissent la notion en Terminale générale, dans la question « Les territoires dans la mondialisation », et plus précisément dans la partie consacrée aux « espaces maritimes : approche géostratégique ». Comme au collège, l’étude des façades maritimes est corrélée à celle de la mondialisation. Pour les séries technologiques, la « façade maritime » ne fait pas partie des notions inscrites expressément au programme, mais on peut </w:t>
      </w:r>
      <w:r w:rsidR="00A33546" w:rsidRPr="004B3E1C">
        <w:rPr>
          <w:rFonts w:cs="Times New Roman"/>
          <w:sz w:val="24"/>
        </w:rPr>
        <w:t>l’amener de manière pertinente</w:t>
      </w:r>
      <w:r w:rsidRPr="004B3E1C">
        <w:rPr>
          <w:rFonts w:cs="Times New Roman"/>
          <w:sz w:val="24"/>
        </w:rPr>
        <w:t xml:space="preserve"> dans le sujet d’étude au choix (B) </w:t>
      </w:r>
      <w:r w:rsidR="00A33546" w:rsidRPr="004B3E1C">
        <w:rPr>
          <w:rFonts w:cs="Times New Roman"/>
          <w:sz w:val="24"/>
        </w:rPr>
        <w:t>« Transports et routes maritimes », dans le</w:t>
      </w:r>
      <w:r w:rsidRPr="004B3E1C">
        <w:rPr>
          <w:rFonts w:cs="Times New Roman"/>
          <w:sz w:val="24"/>
        </w:rPr>
        <w:t xml:space="preserve"> chapitre « La mondialisation : acteurs, flux et réseaux ». </w:t>
      </w:r>
    </w:p>
    <w:p w:rsidR="00AE0DBB" w:rsidRDefault="003460E6" w:rsidP="00095329">
      <w:pPr>
        <w:rPr>
          <w:rFonts w:cs="Times New Roman"/>
          <w:sz w:val="24"/>
        </w:rPr>
      </w:pPr>
      <w:r w:rsidRPr="004B3E1C">
        <w:rPr>
          <w:rFonts w:cs="Times New Roman"/>
          <w:sz w:val="24"/>
        </w:rPr>
        <w:t>Cependant, les façades maritimes peuvent également être abordées en dehors des questions relatives à la mondialisation. Ainsi, en classe de Première générale, on peut les introduire dans le thème 2 « Aménager et développer le territoire français ».</w:t>
      </w:r>
      <w:r w:rsidR="00BF17A2" w:rsidRPr="004B3E1C">
        <w:rPr>
          <w:rFonts w:cs="Times New Roman"/>
          <w:sz w:val="24"/>
        </w:rPr>
        <w:t xml:space="preserve"> Cela permet alors de les étudier à une échelle plus locale.</w:t>
      </w:r>
    </w:p>
    <w:p w:rsidR="00ED7F80" w:rsidRPr="004B3E1C" w:rsidRDefault="00ED7F80" w:rsidP="00ED7F80">
      <w:pPr>
        <w:spacing w:after="0"/>
        <w:rPr>
          <w:rFonts w:cs="Times New Roman"/>
          <w:sz w:val="24"/>
        </w:rPr>
      </w:pPr>
    </w:p>
    <w:p w:rsidR="006C438A" w:rsidRPr="00776198" w:rsidRDefault="00ED7F80" w:rsidP="00095329">
      <w:pPr>
        <w:rPr>
          <w:rFonts w:cs="Times New Roman"/>
          <w:b/>
          <w:color w:val="70AD47" w:themeColor="accent6"/>
          <w:sz w:val="28"/>
          <w:u w:val="single"/>
        </w:rPr>
      </w:pPr>
      <w:r>
        <w:rPr>
          <w:rFonts w:cs="Times New Roman"/>
          <w:b/>
          <w:color w:val="70AD47" w:themeColor="accent6"/>
          <w:sz w:val="28"/>
          <w:u w:val="single"/>
        </w:rPr>
        <w:t>Q</w:t>
      </w:r>
      <w:r w:rsidR="006C438A" w:rsidRPr="00776198">
        <w:rPr>
          <w:rFonts w:cs="Times New Roman"/>
          <w:b/>
          <w:color w:val="70AD47" w:themeColor="accent6"/>
          <w:sz w:val="28"/>
          <w:u w:val="single"/>
        </w:rPr>
        <w:t>u’est-ce qu’une façade maritime ?</w:t>
      </w:r>
    </w:p>
    <w:p w:rsidR="00CC1009" w:rsidRDefault="00BF17A2" w:rsidP="00CC1009">
      <w:pPr>
        <w:rPr>
          <w:rFonts w:cs="Times New Roman"/>
          <w:sz w:val="24"/>
        </w:rPr>
      </w:pPr>
      <w:r w:rsidRPr="004B3E1C">
        <w:rPr>
          <w:rFonts w:cs="Times New Roman"/>
          <w:sz w:val="24"/>
        </w:rPr>
        <w:t xml:space="preserve">La définition de la façade maritime est avant tout </w:t>
      </w:r>
      <w:r w:rsidRPr="00993BFE">
        <w:rPr>
          <w:rFonts w:cs="Times New Roman"/>
          <w:b/>
          <w:sz w:val="24"/>
        </w:rPr>
        <w:t>économique</w:t>
      </w:r>
      <w:r w:rsidRPr="004B3E1C">
        <w:rPr>
          <w:rFonts w:cs="Times New Roman"/>
          <w:sz w:val="24"/>
        </w:rPr>
        <w:t xml:space="preserve"> car elle désigne un espace dont le développement économique est lié à la mer.</w:t>
      </w:r>
      <w:r w:rsidR="00CC1009" w:rsidRPr="004B3E1C">
        <w:rPr>
          <w:rFonts w:cs="Times New Roman"/>
          <w:sz w:val="24"/>
        </w:rPr>
        <w:t xml:space="preserve"> Elle est une </w:t>
      </w:r>
      <w:r w:rsidR="00CC1009" w:rsidRPr="00993BFE">
        <w:rPr>
          <w:rFonts w:cs="Times New Roman"/>
          <w:b/>
          <w:sz w:val="24"/>
        </w:rPr>
        <w:t>zone de contact entre un avant-pays océanique</w:t>
      </w:r>
      <w:r w:rsidR="00FF37F2" w:rsidRPr="00993BFE">
        <w:rPr>
          <w:rFonts w:cs="Times New Roman"/>
          <w:b/>
          <w:sz w:val="24"/>
        </w:rPr>
        <w:t xml:space="preserve"> (</w:t>
      </w:r>
      <w:r w:rsidR="00FF37F2" w:rsidRPr="00993BFE">
        <w:rPr>
          <w:rFonts w:cs="Times New Roman"/>
          <w:b/>
          <w:i/>
          <w:sz w:val="24"/>
        </w:rPr>
        <w:t>foreland</w:t>
      </w:r>
      <w:r w:rsidR="00FF37F2" w:rsidRPr="00993BFE">
        <w:rPr>
          <w:rFonts w:cs="Times New Roman"/>
          <w:b/>
          <w:sz w:val="24"/>
        </w:rPr>
        <w:t>)</w:t>
      </w:r>
      <w:r w:rsidR="00CC1009" w:rsidRPr="00993BFE">
        <w:rPr>
          <w:rFonts w:cs="Times New Roman"/>
          <w:b/>
          <w:sz w:val="24"/>
        </w:rPr>
        <w:t xml:space="preserve"> et un arrière-pays continental (</w:t>
      </w:r>
      <w:r w:rsidR="00CC1009" w:rsidRPr="00993BFE">
        <w:rPr>
          <w:rFonts w:cs="Times New Roman"/>
          <w:b/>
          <w:i/>
          <w:sz w:val="24"/>
        </w:rPr>
        <w:t>hinterland</w:t>
      </w:r>
      <w:r w:rsidR="00CC1009" w:rsidRPr="00993BFE">
        <w:rPr>
          <w:rFonts w:cs="Times New Roman"/>
          <w:b/>
          <w:sz w:val="24"/>
        </w:rPr>
        <w:t>)</w:t>
      </w:r>
      <w:r w:rsidR="00CC1009" w:rsidRPr="004B3E1C">
        <w:rPr>
          <w:rFonts w:cs="Times New Roman"/>
          <w:sz w:val="24"/>
        </w:rPr>
        <w:t xml:space="preserve">. Les points structurants de cette interface sont </w:t>
      </w:r>
      <w:r w:rsidR="00CC1009" w:rsidRPr="00993BFE">
        <w:rPr>
          <w:rFonts w:cs="Times New Roman"/>
          <w:b/>
          <w:sz w:val="24"/>
        </w:rPr>
        <w:t>les ports</w:t>
      </w:r>
      <w:r w:rsidR="00CC1009" w:rsidRPr="004B3E1C">
        <w:rPr>
          <w:rFonts w:cs="Times New Roman"/>
          <w:sz w:val="24"/>
        </w:rPr>
        <w:t xml:space="preserve"> ; ils sont une ouverture vers l’extérieur, vers l’espace mondialisé, et </w:t>
      </w:r>
      <w:r w:rsidR="00ED7F80">
        <w:rPr>
          <w:rFonts w:cs="Times New Roman"/>
          <w:sz w:val="24"/>
        </w:rPr>
        <w:t xml:space="preserve">ils </w:t>
      </w:r>
      <w:r w:rsidR="00CC1009" w:rsidRPr="004B3E1C">
        <w:rPr>
          <w:rFonts w:cs="Times New Roman"/>
          <w:sz w:val="24"/>
        </w:rPr>
        <w:t xml:space="preserve">sont arrimés à l’intérieur par un dense réseau de transports terrestres et/ou fluviaux. </w:t>
      </w:r>
      <w:r w:rsidR="001F38CE" w:rsidRPr="004B3E1C">
        <w:rPr>
          <w:rFonts w:cs="Times New Roman"/>
          <w:sz w:val="24"/>
        </w:rPr>
        <w:t>Mais il serait réducteur de ne voir la façade maritime que comme un espace réticulaire consacré aux échanges. Elle est aussi un espace urbanisé et un espace productif (portuaire, industriel, agro-alimentaire…), et ses potentialités dans le domaine touristique sont désormais largement exploitées.</w:t>
      </w:r>
    </w:p>
    <w:p w:rsidR="00FF37F2" w:rsidRDefault="00FF37F2" w:rsidP="00FF37F2">
      <w:pPr>
        <w:rPr>
          <w:rFonts w:cs="Times New Roman"/>
          <w:sz w:val="24"/>
        </w:rPr>
      </w:pPr>
      <w:r w:rsidRPr="004B3E1C">
        <w:rPr>
          <w:rFonts w:cs="Times New Roman"/>
          <w:sz w:val="24"/>
        </w:rPr>
        <w:t xml:space="preserve">La façade maritime est donc une </w:t>
      </w:r>
      <w:r w:rsidRPr="00993BFE">
        <w:rPr>
          <w:rFonts w:cs="Times New Roman"/>
          <w:b/>
          <w:sz w:val="24"/>
        </w:rPr>
        <w:t>interface</w:t>
      </w:r>
      <w:r w:rsidRPr="004B3E1C">
        <w:rPr>
          <w:rFonts w:cs="Times New Roman"/>
          <w:sz w:val="24"/>
        </w:rPr>
        <w:t>. Il ne faut pas la confondre avec la notion de « domaine littoral », qui désigne seulement une zone de</w:t>
      </w:r>
      <w:r>
        <w:rPr>
          <w:rFonts w:cs="Times New Roman"/>
          <w:sz w:val="24"/>
        </w:rPr>
        <w:t xml:space="preserve"> </w:t>
      </w:r>
      <w:r w:rsidR="00993BFE">
        <w:rPr>
          <w:rFonts w:cs="Times New Roman"/>
          <w:sz w:val="24"/>
        </w:rPr>
        <w:t>contact entre terre et mer. Bien au contraire, la façade r</w:t>
      </w:r>
      <w:r>
        <w:rPr>
          <w:rFonts w:cs="Times New Roman"/>
          <w:sz w:val="24"/>
        </w:rPr>
        <w:t xml:space="preserve">epose sur </w:t>
      </w:r>
      <w:r w:rsidRPr="00993BFE">
        <w:rPr>
          <w:rFonts w:cs="Times New Roman"/>
          <w:b/>
          <w:sz w:val="24"/>
        </w:rPr>
        <w:t>le triptyque proposé par le géographe André Vigarié : avant-pays/arrière-pays et port</w:t>
      </w:r>
      <w:r>
        <w:rPr>
          <w:rFonts w:cs="Times New Roman"/>
          <w:sz w:val="24"/>
        </w:rPr>
        <w:t>.</w:t>
      </w:r>
    </w:p>
    <w:p w:rsidR="00FF37F2" w:rsidRDefault="00FF37F2" w:rsidP="00ED7F80">
      <w:pPr>
        <w:spacing w:after="0"/>
        <w:rPr>
          <w:rFonts w:cs="Times New Roman"/>
          <w:sz w:val="24"/>
        </w:rPr>
      </w:pPr>
    </w:p>
    <w:p w:rsidR="006F3AB6" w:rsidRPr="00776198" w:rsidRDefault="006F3AB6" w:rsidP="00CC1009">
      <w:pPr>
        <w:rPr>
          <w:rFonts w:cs="Times New Roman"/>
          <w:b/>
          <w:color w:val="70AD47" w:themeColor="accent6"/>
          <w:sz w:val="28"/>
          <w:u w:val="single"/>
        </w:rPr>
      </w:pPr>
      <w:r w:rsidRPr="00776198">
        <w:rPr>
          <w:rFonts w:cs="Times New Roman"/>
          <w:b/>
          <w:color w:val="70AD47" w:themeColor="accent6"/>
          <w:sz w:val="28"/>
          <w:u w:val="single"/>
        </w:rPr>
        <w:t>Points de vigilance</w:t>
      </w:r>
    </w:p>
    <w:p w:rsidR="006F3AB6" w:rsidRDefault="00DA4029" w:rsidP="005B266B">
      <w:pPr>
        <w:pStyle w:val="Paragraphedeliste"/>
        <w:numPr>
          <w:ilvl w:val="0"/>
          <w:numId w:val="3"/>
        </w:numPr>
        <w:ind w:left="426"/>
        <w:rPr>
          <w:rFonts w:cs="Times New Roman"/>
          <w:sz w:val="24"/>
        </w:rPr>
      </w:pPr>
      <w:r w:rsidRPr="00776198">
        <w:rPr>
          <w:rFonts w:cs="Times New Roman"/>
          <w:b/>
          <w:sz w:val="24"/>
        </w:rPr>
        <w:t xml:space="preserve">L’épaisseur de </w:t>
      </w:r>
      <w:r w:rsidRPr="00776198">
        <w:rPr>
          <w:rFonts w:cs="Times New Roman"/>
          <w:b/>
          <w:i/>
          <w:sz w:val="24"/>
        </w:rPr>
        <w:t>l’hinterland</w:t>
      </w:r>
      <w:r>
        <w:rPr>
          <w:rFonts w:cs="Times New Roman"/>
          <w:sz w:val="24"/>
        </w:rPr>
        <w:t xml:space="preserve"> </w:t>
      </w:r>
      <w:r w:rsidR="006F3AB6" w:rsidRPr="00DA4029">
        <w:rPr>
          <w:rFonts w:cs="Times New Roman"/>
          <w:sz w:val="24"/>
        </w:rPr>
        <w:t>varie</w:t>
      </w:r>
      <w:r w:rsidR="006F3AB6" w:rsidRPr="005B266B">
        <w:rPr>
          <w:rFonts w:cs="Times New Roman"/>
          <w:sz w:val="24"/>
        </w:rPr>
        <w:t xml:space="preserve"> de quelques dizaines à plusieurs centaines de kilomètres. </w:t>
      </w:r>
    </w:p>
    <w:p w:rsidR="005B266B" w:rsidRDefault="005B266B" w:rsidP="005B266B">
      <w:pPr>
        <w:pStyle w:val="Paragraphedeliste"/>
        <w:ind w:left="426"/>
        <w:rPr>
          <w:rFonts w:cs="Times New Roman"/>
          <w:sz w:val="24"/>
        </w:rPr>
      </w:pPr>
      <w:r>
        <w:rPr>
          <w:rFonts w:cs="Times New Roman"/>
          <w:sz w:val="24"/>
        </w:rPr>
        <w:lastRenderedPageBreak/>
        <w:t>L’</w:t>
      </w:r>
      <w:r>
        <w:rPr>
          <w:rFonts w:cs="Times New Roman"/>
          <w:i/>
          <w:sz w:val="24"/>
        </w:rPr>
        <w:t>hinterland</w:t>
      </w:r>
      <w:r>
        <w:rPr>
          <w:rFonts w:cs="Times New Roman"/>
          <w:sz w:val="24"/>
        </w:rPr>
        <w:t xml:space="preserve"> s’étend sur la portion de territoire qui est polarisée par les activités portuaires et maritimes. </w:t>
      </w:r>
      <w:r w:rsidR="00FE5120">
        <w:rPr>
          <w:rFonts w:cs="Times New Roman"/>
          <w:sz w:val="24"/>
        </w:rPr>
        <w:t xml:space="preserve">On peut même restreindre la définition au </w:t>
      </w:r>
      <w:r w:rsidR="00FE5120" w:rsidRPr="00776198">
        <w:rPr>
          <w:rFonts w:cs="Times New Roman"/>
          <w:b/>
          <w:sz w:val="24"/>
        </w:rPr>
        <w:t>territoire desservi et approvisionné par un port</w:t>
      </w:r>
      <w:r w:rsidR="00FE5120">
        <w:rPr>
          <w:rFonts w:cs="Times New Roman"/>
          <w:sz w:val="24"/>
        </w:rPr>
        <w:t xml:space="preserve">. </w:t>
      </w:r>
      <w:r>
        <w:rPr>
          <w:rFonts w:cs="Times New Roman"/>
          <w:sz w:val="24"/>
        </w:rPr>
        <w:t>L</w:t>
      </w:r>
      <w:r w:rsidRPr="005B266B">
        <w:rPr>
          <w:rFonts w:cs="Times New Roman"/>
          <w:sz w:val="24"/>
        </w:rPr>
        <w:t>es différences</w:t>
      </w:r>
      <w:r>
        <w:rPr>
          <w:rFonts w:cs="Times New Roman"/>
          <w:sz w:val="24"/>
        </w:rPr>
        <w:t xml:space="preserve"> de superficie</w:t>
      </w:r>
      <w:r w:rsidRPr="005B266B">
        <w:rPr>
          <w:rFonts w:cs="Times New Roman"/>
          <w:sz w:val="24"/>
        </w:rPr>
        <w:t xml:space="preserve"> sont marquées entre les différentes façades existant à la surface du globe</w:t>
      </w:r>
      <w:r>
        <w:rPr>
          <w:rFonts w:cs="Times New Roman"/>
          <w:sz w:val="24"/>
        </w:rPr>
        <w:t xml:space="preserve">, il n’existe pas </w:t>
      </w:r>
      <w:r w:rsidR="00FE5120">
        <w:rPr>
          <w:rFonts w:cs="Times New Roman"/>
          <w:sz w:val="24"/>
        </w:rPr>
        <w:t xml:space="preserve">de </w:t>
      </w:r>
      <w:r>
        <w:rPr>
          <w:rFonts w:cs="Times New Roman"/>
          <w:sz w:val="24"/>
        </w:rPr>
        <w:t>« </w:t>
      </w:r>
      <w:r w:rsidR="00FE5120">
        <w:rPr>
          <w:rFonts w:cs="Times New Roman"/>
          <w:sz w:val="24"/>
        </w:rPr>
        <w:t>profondeur</w:t>
      </w:r>
      <w:r>
        <w:rPr>
          <w:rFonts w:cs="Times New Roman"/>
          <w:sz w:val="24"/>
        </w:rPr>
        <w:t>-type »</w:t>
      </w:r>
      <w:r w:rsidRPr="005B266B">
        <w:rPr>
          <w:rFonts w:cs="Times New Roman"/>
          <w:sz w:val="24"/>
        </w:rPr>
        <w:t xml:space="preserve">. Ainsi, les façades maritimes chinoises « correspondent à des régions d’une étendue supérieure à celle de la France ». </w:t>
      </w:r>
      <w:r w:rsidRPr="004B3E1C">
        <w:rPr>
          <w:rStyle w:val="Appelnotedebasdep"/>
          <w:rFonts w:cs="Times New Roman"/>
          <w:sz w:val="24"/>
        </w:rPr>
        <w:footnoteReference w:id="1"/>
      </w:r>
      <w:r>
        <w:rPr>
          <w:rFonts w:cs="Times New Roman"/>
          <w:sz w:val="24"/>
        </w:rPr>
        <w:t xml:space="preserve"> </w:t>
      </w:r>
    </w:p>
    <w:p w:rsidR="00DA4029" w:rsidRDefault="00DA4029" w:rsidP="005B266B">
      <w:pPr>
        <w:pStyle w:val="Paragraphedeliste"/>
        <w:ind w:left="426"/>
        <w:rPr>
          <w:rFonts w:cs="Times New Roman"/>
          <w:sz w:val="24"/>
        </w:rPr>
      </w:pPr>
    </w:p>
    <w:p w:rsidR="00C06D55" w:rsidRDefault="00DA4029" w:rsidP="00C06D55">
      <w:pPr>
        <w:pStyle w:val="Paragraphedeliste"/>
        <w:numPr>
          <w:ilvl w:val="0"/>
          <w:numId w:val="3"/>
        </w:numPr>
        <w:ind w:left="426"/>
        <w:rPr>
          <w:rFonts w:cs="Times New Roman"/>
          <w:sz w:val="24"/>
        </w:rPr>
      </w:pPr>
      <w:r w:rsidRPr="00DA4029">
        <w:rPr>
          <w:rFonts w:cs="Times New Roman"/>
          <w:sz w:val="24"/>
        </w:rPr>
        <w:t xml:space="preserve">On ne peut réduire </w:t>
      </w:r>
      <w:r w:rsidRPr="00776198">
        <w:rPr>
          <w:rFonts w:cs="Times New Roman"/>
          <w:b/>
          <w:sz w:val="24"/>
        </w:rPr>
        <w:t>l’avant-pays océanique</w:t>
      </w:r>
      <w:r w:rsidRPr="00DA4029">
        <w:rPr>
          <w:rFonts w:cs="Times New Roman"/>
          <w:sz w:val="24"/>
        </w:rPr>
        <w:t xml:space="preserve"> aux seules zones économiques exclusives (ZEE), moins encore aux seules eaux territoriales. Il s’agit au contraire de </w:t>
      </w:r>
      <w:r w:rsidRPr="00776198">
        <w:rPr>
          <w:rFonts w:cs="Times New Roman"/>
          <w:b/>
          <w:sz w:val="24"/>
        </w:rPr>
        <w:t>l’ensemble des pays desservis par un port</w:t>
      </w:r>
      <w:r w:rsidRPr="00DA4029">
        <w:rPr>
          <w:rFonts w:cs="Times New Roman"/>
          <w:sz w:val="24"/>
        </w:rPr>
        <w:t>. « L’avant-pays océanique suppose un espace marin organisé par des voies maritimes : routes d’escales ou de cueillette de fret, routes transocéaniques, routes mixtes s’ouvrant en éventail à l’approche des continents</w:t>
      </w:r>
      <w:r>
        <w:rPr>
          <w:rFonts w:cs="Times New Roman"/>
          <w:sz w:val="24"/>
        </w:rPr>
        <w:t>. » (</w:t>
      </w:r>
      <w:r w:rsidRPr="00DA4029">
        <w:rPr>
          <w:rFonts w:cs="Times New Roman"/>
          <w:sz w:val="24"/>
        </w:rPr>
        <w:t xml:space="preserve">Clozier René. </w:t>
      </w:r>
      <w:r w:rsidRPr="00DA4029">
        <w:rPr>
          <w:rFonts w:cs="Times New Roman"/>
          <w:i/>
          <w:iCs/>
          <w:sz w:val="24"/>
        </w:rPr>
        <w:t>Les grands ports de commerce de la Seine au Rhin</w:t>
      </w:r>
      <w:r w:rsidRPr="00DA4029">
        <w:rPr>
          <w:rFonts w:cs="Times New Roman"/>
          <w:sz w:val="24"/>
        </w:rPr>
        <w:t xml:space="preserve">, de A. Vigarié. </w:t>
      </w:r>
      <w:r w:rsidR="00C06D55" w:rsidRPr="00DA4029">
        <w:rPr>
          <w:rFonts w:cs="Times New Roman"/>
          <w:sz w:val="24"/>
        </w:rPr>
        <w:t>In :</w:t>
      </w:r>
      <w:r w:rsidRPr="00DA4029">
        <w:rPr>
          <w:rFonts w:cs="Times New Roman"/>
          <w:sz w:val="24"/>
        </w:rPr>
        <w:t xml:space="preserve"> </w:t>
      </w:r>
      <w:r w:rsidRPr="00DA4029">
        <w:rPr>
          <w:rFonts w:cs="Times New Roman"/>
          <w:i/>
          <w:iCs/>
          <w:sz w:val="24"/>
        </w:rPr>
        <w:t>Annales de Géographie</w:t>
      </w:r>
      <w:r w:rsidRPr="00DA4029">
        <w:rPr>
          <w:rFonts w:cs="Times New Roman"/>
          <w:sz w:val="24"/>
        </w:rPr>
        <w:t>, t. 75, n°407, 1966</w:t>
      </w:r>
      <w:r>
        <w:rPr>
          <w:rFonts w:cs="Times New Roman"/>
          <w:sz w:val="24"/>
        </w:rPr>
        <w:t>)</w:t>
      </w:r>
      <w:r>
        <w:rPr>
          <w:rStyle w:val="Appelnotedebasdep"/>
          <w:rFonts w:cs="Times New Roman"/>
          <w:sz w:val="24"/>
        </w:rPr>
        <w:footnoteReference w:id="2"/>
      </w:r>
    </w:p>
    <w:p w:rsidR="00C06D55" w:rsidRDefault="00C06D55" w:rsidP="00C06D55">
      <w:pPr>
        <w:pStyle w:val="Paragraphedeliste"/>
        <w:ind w:left="426"/>
        <w:rPr>
          <w:rFonts w:cs="Times New Roman"/>
          <w:sz w:val="24"/>
        </w:rPr>
      </w:pPr>
    </w:p>
    <w:p w:rsidR="00C06D55" w:rsidRDefault="00C06D55" w:rsidP="00093A8E">
      <w:pPr>
        <w:pStyle w:val="Paragraphedeliste"/>
        <w:numPr>
          <w:ilvl w:val="0"/>
          <w:numId w:val="3"/>
        </w:numPr>
        <w:ind w:left="426"/>
        <w:rPr>
          <w:rFonts w:cs="Times New Roman"/>
          <w:sz w:val="24"/>
        </w:rPr>
      </w:pPr>
      <w:r w:rsidRPr="00C06D55">
        <w:rPr>
          <w:rFonts w:cs="Times New Roman"/>
          <w:sz w:val="24"/>
        </w:rPr>
        <w:t>Ces</w:t>
      </w:r>
      <w:r w:rsidR="00776198" w:rsidRPr="00C06D55">
        <w:rPr>
          <w:rFonts w:cs="Times New Roman"/>
          <w:sz w:val="24"/>
        </w:rPr>
        <w:t xml:space="preserve"> définition</w:t>
      </w:r>
      <w:r>
        <w:rPr>
          <w:rFonts w:cs="Times New Roman"/>
          <w:sz w:val="24"/>
        </w:rPr>
        <w:t>s de</w:t>
      </w:r>
      <w:r w:rsidRPr="00C06D55">
        <w:rPr>
          <w:rFonts w:cs="Times New Roman"/>
          <w:sz w:val="24"/>
        </w:rPr>
        <w:t xml:space="preserve"> </w:t>
      </w:r>
      <w:r w:rsidRPr="00C06D55">
        <w:rPr>
          <w:rFonts w:cs="Times New Roman"/>
          <w:i/>
          <w:sz w:val="24"/>
        </w:rPr>
        <w:t>foreland</w:t>
      </w:r>
      <w:r>
        <w:rPr>
          <w:rFonts w:cs="Times New Roman"/>
          <w:sz w:val="24"/>
        </w:rPr>
        <w:t>/</w:t>
      </w:r>
      <w:r w:rsidRPr="00C06D55">
        <w:rPr>
          <w:rFonts w:cs="Times New Roman"/>
          <w:i/>
          <w:sz w:val="24"/>
        </w:rPr>
        <w:t>hinterland</w:t>
      </w:r>
      <w:r w:rsidR="00776198" w:rsidRPr="00C06D55">
        <w:rPr>
          <w:rFonts w:cs="Times New Roman"/>
          <w:sz w:val="24"/>
        </w:rPr>
        <w:t xml:space="preserve"> </w:t>
      </w:r>
      <w:r w:rsidRPr="00C06D55">
        <w:rPr>
          <w:rFonts w:cs="Times New Roman"/>
          <w:sz w:val="24"/>
        </w:rPr>
        <w:t>sont</w:t>
      </w:r>
      <w:r w:rsidR="00776198" w:rsidRPr="00C06D55">
        <w:rPr>
          <w:rFonts w:cs="Times New Roman"/>
          <w:sz w:val="24"/>
        </w:rPr>
        <w:t xml:space="preserve"> importante</w:t>
      </w:r>
      <w:r w:rsidRPr="00C06D55">
        <w:rPr>
          <w:rFonts w:cs="Times New Roman"/>
          <w:sz w:val="24"/>
        </w:rPr>
        <w:t>s</w:t>
      </w:r>
      <w:r w:rsidR="00776198" w:rsidRPr="00C06D55">
        <w:rPr>
          <w:rFonts w:cs="Times New Roman"/>
          <w:sz w:val="24"/>
        </w:rPr>
        <w:t xml:space="preserve">, car </w:t>
      </w:r>
      <w:r w:rsidR="00776198" w:rsidRPr="00C06D55">
        <w:rPr>
          <w:rFonts w:cs="Times New Roman"/>
          <w:b/>
          <w:sz w:val="24"/>
        </w:rPr>
        <w:t xml:space="preserve">la représentation des façades maritimes qui est souvent adoptée sur les cartes et croquis </w:t>
      </w:r>
      <w:r w:rsidRPr="00C06D55">
        <w:rPr>
          <w:rFonts w:cs="Times New Roman"/>
          <w:b/>
          <w:sz w:val="24"/>
        </w:rPr>
        <w:t>est trompeuse</w:t>
      </w:r>
      <w:r w:rsidRPr="00C06D55">
        <w:rPr>
          <w:rFonts w:cs="Times New Roman"/>
          <w:sz w:val="24"/>
        </w:rPr>
        <w:t> :</w:t>
      </w:r>
      <w:r>
        <w:rPr>
          <w:rFonts w:cs="Times New Roman"/>
          <w:sz w:val="24"/>
        </w:rPr>
        <w:t xml:space="preserve"> </w:t>
      </w:r>
    </w:p>
    <w:p w:rsidR="00C06D55" w:rsidRPr="00C06D55" w:rsidRDefault="00C06D55" w:rsidP="00C06D55">
      <w:pPr>
        <w:ind w:left="426"/>
        <w:rPr>
          <w:rFonts w:cs="Times New Roman"/>
          <w:sz w:val="24"/>
        </w:rPr>
      </w:pPr>
      <w:r>
        <w:rPr>
          <w:noProof/>
          <w:lang w:eastAsia="fr-FR"/>
        </w:rPr>
        <w:drawing>
          <wp:inline distT="0" distB="0" distL="0" distR="0" wp14:anchorId="76411822" wp14:editId="3A47B9DA">
            <wp:extent cx="581025" cy="1162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816" t="32641" r="51555" b="50892"/>
                    <a:stretch/>
                  </pic:blipFill>
                  <pic:spPr bwMode="auto">
                    <a:xfrm>
                      <a:off x="0" y="0"/>
                      <a:ext cx="581025" cy="1162050"/>
                    </a:xfrm>
                    <a:prstGeom prst="rect">
                      <a:avLst/>
                    </a:prstGeom>
                    <a:ln>
                      <a:noFill/>
                    </a:ln>
                    <a:extLst>
                      <a:ext uri="{53640926-AAD7-44D8-BBD7-CCE9431645EC}">
                        <a14:shadowObscured xmlns:a14="http://schemas.microsoft.com/office/drawing/2010/main"/>
                      </a:ext>
                    </a:extLst>
                  </pic:spPr>
                </pic:pic>
              </a:graphicData>
            </a:graphic>
          </wp:inline>
        </w:drawing>
      </w:r>
    </w:p>
    <w:p w:rsidR="00C06D55" w:rsidRDefault="00C06D55" w:rsidP="00C06D55">
      <w:pPr>
        <w:pStyle w:val="Paragraphedeliste"/>
        <w:ind w:left="426"/>
        <w:rPr>
          <w:rFonts w:cs="Times New Roman"/>
          <w:sz w:val="24"/>
        </w:rPr>
      </w:pPr>
      <w:r>
        <w:rPr>
          <w:rFonts w:cs="Times New Roman"/>
          <w:sz w:val="24"/>
        </w:rPr>
        <w:t>Ce figuré donne l’impression que la façade est exclusivement tournée vers l’extérieur, et qu’elle s’étend sur une profondeur réduite le long du littoral.</w:t>
      </w:r>
    </w:p>
    <w:p w:rsidR="00C06D55" w:rsidRDefault="00C06D55" w:rsidP="00C06D55">
      <w:pPr>
        <w:pStyle w:val="Paragraphedeliste"/>
        <w:ind w:left="426"/>
        <w:rPr>
          <w:rFonts w:cs="Times New Roman"/>
          <w:sz w:val="24"/>
        </w:rPr>
      </w:pPr>
      <w:r>
        <w:rPr>
          <w:rFonts w:cs="Times New Roman"/>
          <w:sz w:val="24"/>
        </w:rPr>
        <w:t xml:space="preserve">Il vaut donc mieux privilégier ce type de figuré, qui </w:t>
      </w:r>
      <w:proofErr w:type="spellStart"/>
      <w:r>
        <w:rPr>
          <w:rFonts w:cs="Times New Roman"/>
          <w:sz w:val="24"/>
        </w:rPr>
        <w:t>circonc</w:t>
      </w:r>
      <w:r w:rsidR="00ED7F80">
        <w:rPr>
          <w:rFonts w:cs="Times New Roman"/>
          <w:sz w:val="24"/>
        </w:rPr>
        <w:t>r</w:t>
      </w:r>
      <w:r>
        <w:rPr>
          <w:rFonts w:cs="Times New Roman"/>
          <w:sz w:val="24"/>
        </w:rPr>
        <w:t>it</w:t>
      </w:r>
      <w:proofErr w:type="spellEnd"/>
      <w:r>
        <w:rPr>
          <w:rFonts w:cs="Times New Roman"/>
          <w:sz w:val="24"/>
        </w:rPr>
        <w:t xml:space="preserve"> une région plus vaste et montre le rôle central des ports :</w:t>
      </w:r>
    </w:p>
    <w:p w:rsidR="00764228" w:rsidRDefault="00764228" w:rsidP="00C06D55">
      <w:pPr>
        <w:pStyle w:val="Paragraphedeliste"/>
        <w:ind w:left="426"/>
        <w:rPr>
          <w:rFonts w:cs="Times New Roman"/>
          <w:sz w:val="24"/>
        </w:rPr>
      </w:pPr>
    </w:p>
    <w:p w:rsidR="00C06D55" w:rsidRPr="00C06D55" w:rsidRDefault="00764228" w:rsidP="00C06D55">
      <w:pPr>
        <w:pStyle w:val="Paragraphedeliste"/>
        <w:ind w:left="426"/>
        <w:rPr>
          <w:rFonts w:cs="Times New Roman"/>
          <w:sz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538480</wp:posOffset>
                </wp:positionH>
                <wp:positionV relativeFrom="paragraph">
                  <wp:posOffset>939800</wp:posOffset>
                </wp:positionV>
                <wp:extent cx="1809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AE9D425" id="Rectangle 3" o:spid="_x0000_s1026" style="position:absolute;margin-left:42.4pt;margin-top:74pt;width:14.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" fillcolor="white [3212]" strokecolor="white [3212]" strokeweight="1pt"/>
            </w:pict>
          </mc:Fallback>
        </mc:AlternateContent>
      </w:r>
      <w:r w:rsidR="00C06D55">
        <w:rPr>
          <w:noProof/>
          <w:lang w:eastAsia="fr-FR"/>
        </w:rPr>
        <w:drawing>
          <wp:inline distT="0" distB="0" distL="0" distR="0" wp14:anchorId="4666FA3A" wp14:editId="7B8BCE29">
            <wp:extent cx="1355725" cy="1000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713" t="42050" r="33201" b="44717"/>
                    <a:stretch/>
                  </pic:blipFill>
                  <pic:spPr bwMode="auto">
                    <a:xfrm>
                      <a:off x="0" y="0"/>
                      <a:ext cx="1355725" cy="1000125"/>
                    </a:xfrm>
                    <a:prstGeom prst="rect">
                      <a:avLst/>
                    </a:prstGeom>
                    <a:ln>
                      <a:noFill/>
                    </a:ln>
                    <a:extLst>
                      <a:ext uri="{53640926-AAD7-44D8-BBD7-CCE9431645EC}">
                        <a14:shadowObscured xmlns:a14="http://schemas.microsoft.com/office/drawing/2010/main"/>
                      </a:ext>
                    </a:extLst>
                  </pic:spPr>
                </pic:pic>
              </a:graphicData>
            </a:graphic>
          </wp:inline>
        </w:drawing>
      </w:r>
    </w:p>
    <w:p w:rsidR="00C06D55" w:rsidRPr="00C06D55" w:rsidRDefault="00C06D55" w:rsidP="00C06D55">
      <w:pPr>
        <w:pStyle w:val="Paragraphedeliste"/>
        <w:rPr>
          <w:rFonts w:cs="Times New Roman"/>
          <w:sz w:val="24"/>
        </w:rPr>
      </w:pPr>
    </w:p>
    <w:p w:rsidR="00C06D55" w:rsidRDefault="00C06D55" w:rsidP="00C06D55">
      <w:pPr>
        <w:pStyle w:val="Paragraphedeliste"/>
        <w:ind w:left="426"/>
        <w:rPr>
          <w:rFonts w:cs="Times New Roman"/>
          <w:sz w:val="24"/>
        </w:rPr>
      </w:pPr>
    </w:p>
    <w:p w:rsidR="00776198" w:rsidRDefault="00D34D2E" w:rsidP="00776198">
      <w:pPr>
        <w:pStyle w:val="Paragraphedeliste"/>
        <w:numPr>
          <w:ilvl w:val="0"/>
          <w:numId w:val="3"/>
        </w:numPr>
        <w:ind w:left="426"/>
        <w:rPr>
          <w:rFonts w:cs="Times New Roman"/>
          <w:sz w:val="24"/>
        </w:rPr>
      </w:pPr>
      <w:r w:rsidRPr="00776198">
        <w:rPr>
          <w:rFonts w:cs="Times New Roman"/>
          <w:b/>
          <w:sz w:val="24"/>
        </w:rPr>
        <w:t>L’identification d’une façade maritime dépend de l’échelle à laquelle on se place.</w:t>
      </w:r>
      <w:r w:rsidRPr="00DA4029">
        <w:rPr>
          <w:rFonts w:cs="Times New Roman"/>
          <w:sz w:val="24"/>
        </w:rPr>
        <w:t xml:space="preserve"> A l’échelle mondiale, on distingue </w:t>
      </w:r>
      <w:r w:rsidR="00B537D2" w:rsidRPr="00DA4029">
        <w:rPr>
          <w:rFonts w:cs="Times New Roman"/>
          <w:sz w:val="24"/>
        </w:rPr>
        <w:t>celles qui sont</w:t>
      </w:r>
      <w:r w:rsidRPr="00DA4029">
        <w:rPr>
          <w:rFonts w:cs="Times New Roman"/>
          <w:sz w:val="24"/>
        </w:rPr>
        <w:t xml:space="preserve"> particulièrement actives dans la mondialisation économique :</w:t>
      </w:r>
      <w:r w:rsidR="00E2575A" w:rsidRPr="00DA4029">
        <w:rPr>
          <w:rFonts w:cs="Times New Roman"/>
          <w:sz w:val="24"/>
        </w:rPr>
        <w:t xml:space="preserve"> la</w:t>
      </w:r>
      <w:r w:rsidRPr="00DA4029">
        <w:rPr>
          <w:rFonts w:cs="Times New Roman"/>
          <w:sz w:val="24"/>
        </w:rPr>
        <w:t xml:space="preserve"> Northern Range</w:t>
      </w:r>
      <w:r w:rsidR="00B537D2" w:rsidRPr="00DA4029">
        <w:rPr>
          <w:rFonts w:cs="Times New Roman"/>
          <w:sz w:val="24"/>
        </w:rPr>
        <w:t xml:space="preserve"> européen</w:t>
      </w:r>
      <w:r w:rsidR="00E2575A" w:rsidRPr="00DA4029">
        <w:rPr>
          <w:rFonts w:cs="Times New Roman"/>
          <w:sz w:val="24"/>
        </w:rPr>
        <w:t>ne</w:t>
      </w:r>
      <w:r w:rsidRPr="00DA4029">
        <w:rPr>
          <w:rFonts w:cs="Times New Roman"/>
          <w:sz w:val="24"/>
        </w:rPr>
        <w:t>, la façade orientale de l’Amérique du Nord, la façade pacifique des Etats-Unis, la façade d’Asie de l’Est et du Sud-Est.</w:t>
      </w:r>
      <w:r w:rsidR="00B537D2" w:rsidRPr="00DA4029">
        <w:rPr>
          <w:rFonts w:cs="Times New Roman"/>
          <w:sz w:val="24"/>
        </w:rPr>
        <w:t xml:space="preserve"> Mais à plus grande échelle, ces interfaces se multiplient. Ainsi, on peut étudier </w:t>
      </w:r>
      <w:bookmarkStart w:id="0" w:name="_GoBack"/>
      <w:bookmarkEnd w:id="0"/>
      <w:r w:rsidR="00B537D2" w:rsidRPr="00DA4029">
        <w:rPr>
          <w:rFonts w:cs="Times New Roman"/>
          <w:sz w:val="24"/>
        </w:rPr>
        <w:lastRenderedPageBreak/>
        <w:t>la façade maritime d’Anvers, ou encore montrer que la façade atlantique des</w:t>
      </w:r>
      <w:r w:rsidR="004475A1" w:rsidRPr="00DA4029">
        <w:rPr>
          <w:rFonts w:cs="Times New Roman"/>
          <w:sz w:val="24"/>
        </w:rPr>
        <w:t xml:space="preserve"> Etats-Unis est multipolaire (il y a en réalité </w:t>
      </w:r>
      <w:r w:rsidR="004475A1" w:rsidRPr="00DA4029">
        <w:rPr>
          <w:rFonts w:cs="Times New Roman"/>
          <w:i/>
          <w:sz w:val="24"/>
        </w:rPr>
        <w:t>des</w:t>
      </w:r>
      <w:r w:rsidR="004475A1" w:rsidRPr="00DA4029">
        <w:rPr>
          <w:rFonts w:cs="Times New Roman"/>
          <w:sz w:val="24"/>
        </w:rPr>
        <w:t xml:space="preserve"> façades le long de la côte est).</w:t>
      </w:r>
    </w:p>
    <w:p w:rsidR="00776198" w:rsidRPr="00776198" w:rsidRDefault="00776198" w:rsidP="00776198">
      <w:pPr>
        <w:pStyle w:val="Paragraphedeliste"/>
        <w:rPr>
          <w:rFonts w:cs="Times New Roman"/>
          <w:sz w:val="24"/>
        </w:rPr>
      </w:pPr>
    </w:p>
    <w:p w:rsidR="00776198" w:rsidRPr="00776198" w:rsidRDefault="00776198" w:rsidP="00776198">
      <w:pPr>
        <w:pStyle w:val="Paragraphedeliste"/>
        <w:ind w:left="426"/>
        <w:rPr>
          <w:rFonts w:cs="Times New Roman"/>
          <w:sz w:val="24"/>
        </w:rPr>
      </w:pPr>
    </w:p>
    <w:p w:rsidR="000457D2" w:rsidRPr="000457D2" w:rsidRDefault="000457D2" w:rsidP="000457D2">
      <w:pPr>
        <w:pStyle w:val="Paragraphedeliste"/>
        <w:numPr>
          <w:ilvl w:val="0"/>
          <w:numId w:val="3"/>
        </w:numPr>
        <w:ind w:left="426"/>
        <w:rPr>
          <w:rFonts w:cs="Times New Roman"/>
          <w:sz w:val="24"/>
        </w:rPr>
      </w:pPr>
      <w:r>
        <w:rPr>
          <w:rFonts w:cs="Times New Roman"/>
          <w:sz w:val="24"/>
        </w:rPr>
        <w:t xml:space="preserve">A l’échelle mondiale, la définition des façades maritimes </w:t>
      </w:r>
      <w:r w:rsidRPr="00776198">
        <w:rPr>
          <w:rFonts w:cs="Times New Roman"/>
          <w:b/>
          <w:sz w:val="24"/>
        </w:rPr>
        <w:t>distingue les</w:t>
      </w:r>
      <w:r w:rsidR="00B30391" w:rsidRPr="00776198">
        <w:rPr>
          <w:rFonts w:cs="Times New Roman"/>
          <w:b/>
          <w:sz w:val="24"/>
        </w:rPr>
        <w:t xml:space="preserve"> façades des pays développés</w:t>
      </w:r>
      <w:r w:rsidR="00B30391">
        <w:rPr>
          <w:rFonts w:cs="Times New Roman"/>
          <w:sz w:val="24"/>
        </w:rPr>
        <w:t xml:space="preserve"> : ce sont les plus actives, </w:t>
      </w:r>
      <w:r>
        <w:rPr>
          <w:rFonts w:cs="Times New Roman"/>
          <w:sz w:val="24"/>
        </w:rPr>
        <w:t>et les activi</w:t>
      </w:r>
      <w:r w:rsidR="00B30391">
        <w:rPr>
          <w:rFonts w:cs="Times New Roman"/>
          <w:sz w:val="24"/>
        </w:rPr>
        <w:t>tés industrielles et tertiaires s’y concentrent.</w:t>
      </w:r>
    </w:p>
    <w:p w:rsidR="004475A1" w:rsidRPr="004B3E1C" w:rsidRDefault="004475A1" w:rsidP="004475A1">
      <w:pPr>
        <w:pStyle w:val="Paragraphedeliste"/>
        <w:rPr>
          <w:rFonts w:cs="Times New Roman"/>
          <w:sz w:val="24"/>
        </w:rPr>
      </w:pPr>
    </w:p>
    <w:p w:rsidR="004475A1" w:rsidRDefault="00096AC9" w:rsidP="004475A1">
      <w:pPr>
        <w:rPr>
          <w:rFonts w:cs="Times New Roman"/>
          <w:b/>
          <w:color w:val="70AD47" w:themeColor="accent6"/>
          <w:sz w:val="28"/>
          <w:u w:val="single"/>
        </w:rPr>
      </w:pPr>
      <w:r w:rsidRPr="00776198">
        <w:rPr>
          <w:rFonts w:cs="Times New Roman"/>
          <w:b/>
          <w:color w:val="70AD47" w:themeColor="accent6"/>
          <w:sz w:val="28"/>
          <w:u w:val="single"/>
        </w:rPr>
        <w:t xml:space="preserve">Ressources pour étudier </w:t>
      </w:r>
      <w:r w:rsidR="00776198">
        <w:rPr>
          <w:rFonts w:cs="Times New Roman"/>
          <w:b/>
          <w:color w:val="70AD47" w:themeColor="accent6"/>
          <w:sz w:val="28"/>
          <w:u w:val="single"/>
        </w:rPr>
        <w:t>des</w:t>
      </w:r>
      <w:r w:rsidRPr="00776198">
        <w:rPr>
          <w:rFonts w:cs="Times New Roman"/>
          <w:b/>
          <w:color w:val="70AD47" w:themeColor="accent6"/>
          <w:sz w:val="28"/>
          <w:u w:val="single"/>
        </w:rPr>
        <w:t xml:space="preserve"> exemples</w:t>
      </w:r>
      <w:r w:rsidR="00776198">
        <w:rPr>
          <w:rFonts w:cs="Times New Roman"/>
          <w:b/>
          <w:color w:val="70AD47" w:themeColor="accent6"/>
          <w:sz w:val="28"/>
          <w:u w:val="single"/>
        </w:rPr>
        <w:t xml:space="preserve"> précis</w:t>
      </w:r>
    </w:p>
    <w:p w:rsidR="00776198" w:rsidRPr="00776198" w:rsidRDefault="00776198" w:rsidP="004475A1">
      <w:pPr>
        <w:rPr>
          <w:rFonts w:cs="Times New Roman"/>
        </w:rPr>
      </w:pPr>
      <w:r>
        <w:rPr>
          <w:rFonts w:cs="Times New Roman"/>
        </w:rPr>
        <w:t>Voici quatre travaux facilement accessibles pour étudier des façades maritimes à différentes échelles :</w:t>
      </w:r>
    </w:p>
    <w:p w:rsidR="00776198" w:rsidRPr="00776198" w:rsidRDefault="00776198" w:rsidP="00776198">
      <w:pPr>
        <w:pStyle w:val="Paragraphedeliste"/>
        <w:numPr>
          <w:ilvl w:val="0"/>
          <w:numId w:val="4"/>
        </w:numPr>
        <w:ind w:left="426"/>
        <w:rPr>
          <w:rFonts w:cs="Times New Roman"/>
          <w:b/>
          <w:sz w:val="24"/>
        </w:rPr>
      </w:pPr>
      <w:r w:rsidRPr="00776198">
        <w:rPr>
          <w:rFonts w:cs="Times New Roman"/>
          <w:b/>
          <w:sz w:val="24"/>
        </w:rPr>
        <w:t>La façade de l’Asie orientale.</w:t>
      </w:r>
    </w:p>
    <w:p w:rsidR="00776198" w:rsidRDefault="00776198" w:rsidP="00776198">
      <w:pPr>
        <w:pStyle w:val="Paragraphedeliste"/>
        <w:ind w:left="426"/>
        <w:rPr>
          <w:rFonts w:cs="Times New Roman"/>
          <w:sz w:val="24"/>
        </w:rPr>
      </w:pPr>
      <w:r w:rsidRPr="00776198">
        <w:rPr>
          <w:rFonts w:cs="Times New Roman"/>
          <w:sz w:val="24"/>
        </w:rPr>
        <w:t xml:space="preserve">Frémont, A. Frémont-Vanacore, </w:t>
      </w:r>
      <w:r w:rsidRPr="00776198">
        <w:rPr>
          <w:rFonts w:cs="Times New Roman"/>
          <w:i/>
          <w:sz w:val="24"/>
        </w:rPr>
        <w:t>Géographie des espaces maritimes</w:t>
      </w:r>
      <w:r w:rsidRPr="00776198">
        <w:rPr>
          <w:rFonts w:cs="Times New Roman"/>
          <w:sz w:val="24"/>
        </w:rPr>
        <w:t xml:space="preserve">, pp.20-21, Documentation photographique n°8104, mars-avril 2015. Etude centrée sur la façade de l’Asie orientale, en particulier sur ses activités portuaires et sur son poids dans le commerce maritime mondial. </w:t>
      </w:r>
    </w:p>
    <w:p w:rsidR="00776198" w:rsidRPr="00776198" w:rsidRDefault="00776198" w:rsidP="00776198">
      <w:pPr>
        <w:pStyle w:val="Paragraphedeliste"/>
        <w:ind w:left="426"/>
        <w:rPr>
          <w:rFonts w:cs="Times New Roman"/>
          <w:sz w:val="24"/>
        </w:rPr>
      </w:pPr>
    </w:p>
    <w:p w:rsidR="00776198" w:rsidRPr="00776198" w:rsidRDefault="00776198" w:rsidP="00776198">
      <w:pPr>
        <w:pStyle w:val="Paragraphedeliste"/>
        <w:numPr>
          <w:ilvl w:val="0"/>
          <w:numId w:val="4"/>
        </w:numPr>
        <w:ind w:left="426"/>
        <w:rPr>
          <w:rFonts w:cs="Times New Roman"/>
          <w:b/>
          <w:sz w:val="24"/>
        </w:rPr>
      </w:pPr>
      <w:r w:rsidRPr="00776198">
        <w:rPr>
          <w:rFonts w:cs="Times New Roman"/>
          <w:b/>
          <w:sz w:val="24"/>
        </w:rPr>
        <w:t>La façade atlantique des Etats-Unis</w:t>
      </w:r>
    </w:p>
    <w:p w:rsidR="00B92DC7" w:rsidRDefault="00953A15" w:rsidP="00776198">
      <w:pPr>
        <w:pStyle w:val="Paragraphedeliste"/>
        <w:ind w:left="426"/>
        <w:rPr>
          <w:rFonts w:cs="Times New Roman"/>
          <w:sz w:val="24"/>
        </w:rPr>
      </w:pPr>
      <w:hyperlink r:id="rId10" w:history="1">
        <w:r w:rsidR="00096AC9" w:rsidRPr="00776198">
          <w:rPr>
            <w:rStyle w:val="Lienhypertexte"/>
            <w:rFonts w:cs="Times New Roman"/>
            <w:sz w:val="24"/>
          </w:rPr>
          <w:t>http://www.ac-grenoble.fr/armorin.crest/beespip/IMG/pdf_facade_des_Etats-Unis.pdf</w:t>
        </w:r>
      </w:hyperlink>
      <w:r w:rsidR="00096AC9" w:rsidRPr="00776198">
        <w:rPr>
          <w:rFonts w:cs="Times New Roman"/>
          <w:sz w:val="24"/>
        </w:rPr>
        <w:t xml:space="preserve"> </w:t>
      </w:r>
      <w:r w:rsidR="00B92DC7" w:rsidRPr="00776198">
        <w:rPr>
          <w:rFonts w:cs="Times New Roman"/>
          <w:sz w:val="24"/>
        </w:rPr>
        <w:t>Présentation détaillée de la</w:t>
      </w:r>
      <w:r w:rsidR="00096AC9" w:rsidRPr="00776198">
        <w:rPr>
          <w:rFonts w:cs="Times New Roman"/>
          <w:sz w:val="24"/>
        </w:rPr>
        <w:t xml:space="preserve"> façade atlantique des Etats-Unis</w:t>
      </w:r>
      <w:r w:rsidR="00B92DC7" w:rsidRPr="00776198">
        <w:rPr>
          <w:rFonts w:cs="Times New Roman"/>
          <w:sz w:val="24"/>
        </w:rPr>
        <w:t xml:space="preserve">, de son </w:t>
      </w:r>
      <w:r w:rsidR="00B92DC7" w:rsidRPr="00776198">
        <w:rPr>
          <w:rFonts w:cs="Times New Roman"/>
          <w:i/>
          <w:sz w:val="24"/>
        </w:rPr>
        <w:t>hinterland</w:t>
      </w:r>
      <w:r w:rsidR="00B92DC7" w:rsidRPr="00776198">
        <w:rPr>
          <w:rFonts w:cs="Times New Roman"/>
          <w:sz w:val="24"/>
        </w:rPr>
        <w:t xml:space="preserve"> et des espaces sur lesquels elle s’ouvre ; ce travail aborde également l’activité portuaire, la métropolisation de cette façade et son caractère multipolaire. </w:t>
      </w:r>
    </w:p>
    <w:p w:rsidR="00776198" w:rsidRDefault="00776198" w:rsidP="00776198">
      <w:pPr>
        <w:pStyle w:val="Paragraphedeliste"/>
        <w:ind w:left="426"/>
        <w:rPr>
          <w:rFonts w:cs="Times New Roman"/>
          <w:sz w:val="24"/>
        </w:rPr>
      </w:pPr>
    </w:p>
    <w:p w:rsidR="00776198" w:rsidRPr="00776198" w:rsidRDefault="00776198" w:rsidP="00776198">
      <w:pPr>
        <w:pStyle w:val="Paragraphedeliste"/>
        <w:numPr>
          <w:ilvl w:val="0"/>
          <w:numId w:val="4"/>
        </w:numPr>
        <w:ind w:left="426"/>
        <w:rPr>
          <w:rFonts w:cs="Times New Roman"/>
          <w:b/>
          <w:sz w:val="24"/>
        </w:rPr>
      </w:pPr>
      <w:r w:rsidRPr="00776198">
        <w:rPr>
          <w:rFonts w:cs="Times New Roman"/>
          <w:b/>
          <w:sz w:val="24"/>
        </w:rPr>
        <w:t>La baie de Seine</w:t>
      </w:r>
    </w:p>
    <w:p w:rsidR="00776198" w:rsidRDefault="00953A15" w:rsidP="00776198">
      <w:pPr>
        <w:pStyle w:val="Paragraphedeliste"/>
        <w:ind w:left="426"/>
        <w:rPr>
          <w:rFonts w:cs="Times New Roman"/>
          <w:sz w:val="24"/>
        </w:rPr>
      </w:pPr>
      <w:hyperlink r:id="rId11" w:history="1">
        <w:r w:rsidR="00776198" w:rsidRPr="00776198">
          <w:rPr>
            <w:rStyle w:val="Lienhypertexte"/>
            <w:rFonts w:cs="Times New Roman"/>
            <w:sz w:val="24"/>
          </w:rPr>
          <w:t>http://sig.normandie.fr/attachments/article/43/facade_maritime_paris.pdf</w:t>
        </w:r>
      </w:hyperlink>
      <w:r w:rsidR="00776198" w:rsidRPr="00776198">
        <w:rPr>
          <w:rFonts w:cs="Times New Roman"/>
          <w:sz w:val="24"/>
        </w:rPr>
        <w:t xml:space="preserve"> Carte intéressante sur la baie de Seine, « façade maritime du Grand Paris en 2020 ».</w:t>
      </w:r>
    </w:p>
    <w:p w:rsidR="00776198" w:rsidRPr="00776198" w:rsidRDefault="00776198" w:rsidP="00776198">
      <w:pPr>
        <w:pStyle w:val="Paragraphedeliste"/>
        <w:ind w:left="426"/>
        <w:rPr>
          <w:rFonts w:cs="Times New Roman"/>
          <w:sz w:val="24"/>
        </w:rPr>
      </w:pPr>
    </w:p>
    <w:p w:rsidR="00776198" w:rsidRPr="00776198" w:rsidRDefault="00776198" w:rsidP="00776198">
      <w:pPr>
        <w:pStyle w:val="Paragraphedeliste"/>
        <w:numPr>
          <w:ilvl w:val="0"/>
          <w:numId w:val="4"/>
        </w:numPr>
        <w:ind w:left="426"/>
        <w:rPr>
          <w:rFonts w:cs="Times New Roman"/>
          <w:b/>
          <w:sz w:val="24"/>
        </w:rPr>
      </w:pPr>
      <w:r w:rsidRPr="00776198">
        <w:rPr>
          <w:rFonts w:cs="Times New Roman"/>
          <w:b/>
          <w:sz w:val="24"/>
        </w:rPr>
        <w:t>L’exemple d’Anvers</w:t>
      </w:r>
    </w:p>
    <w:p w:rsidR="00623069" w:rsidRDefault="00953A15" w:rsidP="00776198">
      <w:pPr>
        <w:pStyle w:val="Paragraphedeliste"/>
        <w:ind w:left="426"/>
        <w:rPr>
          <w:rFonts w:cs="Times New Roman"/>
          <w:sz w:val="24"/>
        </w:rPr>
      </w:pPr>
      <w:hyperlink r:id="rId12" w:history="1">
        <w:r w:rsidR="00096AC9" w:rsidRPr="00776198">
          <w:rPr>
            <w:rStyle w:val="Lienhypertexte"/>
            <w:rFonts w:cs="Times New Roman"/>
            <w:sz w:val="24"/>
          </w:rPr>
          <w:t>http://geoconfluences.ens-lyon.fr/doc/transv/Mobil/MobilDoc2.htm</w:t>
        </w:r>
      </w:hyperlink>
      <w:r w:rsidR="00096AC9" w:rsidRPr="00776198">
        <w:rPr>
          <w:rFonts w:cs="Times New Roman"/>
          <w:sz w:val="24"/>
        </w:rPr>
        <w:t xml:space="preserve"> </w:t>
      </w:r>
      <w:r w:rsidR="00623069" w:rsidRPr="00776198">
        <w:rPr>
          <w:rFonts w:cs="Times New Roman"/>
          <w:sz w:val="24"/>
        </w:rPr>
        <w:t>« </w:t>
      </w:r>
      <w:r w:rsidR="00096AC9" w:rsidRPr="00776198">
        <w:rPr>
          <w:rFonts w:cs="Times New Roman"/>
          <w:sz w:val="24"/>
        </w:rPr>
        <w:t>Façade maritime, arrière et avant-pays : exemple d’Anvers</w:t>
      </w:r>
      <w:r w:rsidR="00623069" w:rsidRPr="00776198">
        <w:rPr>
          <w:rFonts w:cs="Times New Roman"/>
          <w:sz w:val="24"/>
        </w:rPr>
        <w:t> ». Les chiffres et tableaux statistiques de cet article ne sont plus utilisables car il date de 2004, mais on y trouve une carte sur les voies navigables qui drainent l’</w:t>
      </w:r>
      <w:r w:rsidR="00623069" w:rsidRPr="00776198">
        <w:rPr>
          <w:rFonts w:cs="Times New Roman"/>
          <w:i/>
          <w:sz w:val="24"/>
        </w:rPr>
        <w:t>hinterland</w:t>
      </w:r>
      <w:r w:rsidR="00623069" w:rsidRPr="00776198">
        <w:rPr>
          <w:rFonts w:cs="Times New Roman"/>
          <w:sz w:val="24"/>
        </w:rPr>
        <w:t xml:space="preserve"> de la façade.</w:t>
      </w:r>
    </w:p>
    <w:p w:rsidR="00776198" w:rsidRPr="00776198" w:rsidRDefault="00776198" w:rsidP="00776198">
      <w:pPr>
        <w:pStyle w:val="Paragraphedeliste"/>
        <w:ind w:left="426"/>
        <w:rPr>
          <w:rFonts w:cs="Times New Roman"/>
          <w:sz w:val="24"/>
        </w:rPr>
      </w:pPr>
    </w:p>
    <w:p w:rsidR="00776198" w:rsidRPr="00776198" w:rsidRDefault="00776198" w:rsidP="00776198">
      <w:pPr>
        <w:pStyle w:val="Paragraphedeliste"/>
        <w:ind w:left="426"/>
        <w:rPr>
          <w:rFonts w:cs="Times New Roman"/>
          <w:sz w:val="24"/>
        </w:rPr>
      </w:pPr>
    </w:p>
    <w:p w:rsidR="00776198" w:rsidRPr="00776198" w:rsidRDefault="00776198">
      <w:pPr>
        <w:pStyle w:val="Paragraphedeliste"/>
        <w:ind w:left="426"/>
        <w:rPr>
          <w:rFonts w:cs="Times New Roman"/>
          <w:sz w:val="24"/>
        </w:rPr>
      </w:pPr>
    </w:p>
    <w:sectPr w:rsidR="00776198" w:rsidRPr="00776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15" w:rsidRDefault="00953A15" w:rsidP="006F3AB6">
      <w:pPr>
        <w:spacing w:after="0" w:line="240" w:lineRule="auto"/>
      </w:pPr>
      <w:r>
        <w:separator/>
      </w:r>
    </w:p>
  </w:endnote>
  <w:endnote w:type="continuationSeparator" w:id="0">
    <w:p w:rsidR="00953A15" w:rsidRDefault="00953A15" w:rsidP="006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15" w:rsidRDefault="00953A15" w:rsidP="006F3AB6">
      <w:pPr>
        <w:spacing w:after="0" w:line="240" w:lineRule="auto"/>
      </w:pPr>
      <w:r>
        <w:separator/>
      </w:r>
    </w:p>
  </w:footnote>
  <w:footnote w:type="continuationSeparator" w:id="0">
    <w:p w:rsidR="00953A15" w:rsidRDefault="00953A15" w:rsidP="006F3AB6">
      <w:pPr>
        <w:spacing w:after="0" w:line="240" w:lineRule="auto"/>
      </w:pPr>
      <w:r>
        <w:continuationSeparator/>
      </w:r>
    </w:p>
  </w:footnote>
  <w:footnote w:id="1">
    <w:p w:rsidR="005B266B" w:rsidRPr="006F3AB6" w:rsidRDefault="005B266B" w:rsidP="005B266B">
      <w:pPr>
        <w:pStyle w:val="Notedebasdepage"/>
      </w:pPr>
      <w:r>
        <w:rPr>
          <w:rStyle w:val="Appelnotedebasdep"/>
        </w:rPr>
        <w:footnoteRef/>
      </w:r>
      <w:r>
        <w:t xml:space="preserve"> P. Baud, S. Bourgeat, C. Bras, </w:t>
      </w:r>
      <w:r>
        <w:rPr>
          <w:i/>
        </w:rPr>
        <w:t>Dictionnaire de géographie</w:t>
      </w:r>
      <w:r>
        <w:t>, Hatier, Paris, 2008</w:t>
      </w:r>
    </w:p>
  </w:footnote>
  <w:footnote w:id="2">
    <w:p w:rsidR="00DA4029" w:rsidRDefault="00DA4029">
      <w:pPr>
        <w:pStyle w:val="Notedebasdepage"/>
      </w:pPr>
      <w:r>
        <w:rPr>
          <w:rStyle w:val="Appelnotedebasdep"/>
        </w:rPr>
        <w:footnoteRef/>
      </w:r>
      <w:r>
        <w:t xml:space="preserve"> </w:t>
      </w:r>
      <w:hyperlink r:id="rId1" w:history="1">
        <w:r w:rsidRPr="00114A61">
          <w:rPr>
            <w:rStyle w:val="Lienhypertexte"/>
          </w:rPr>
          <w:t>http://www.persee.fr/doc/geo_0003-4010_1966_num_75_407_17171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53"/>
      </v:shape>
    </w:pict>
  </w:numPicBullet>
  <w:abstractNum w:abstractNumId="0">
    <w:nsid w:val="145B0CAE"/>
    <w:multiLevelType w:val="hybridMultilevel"/>
    <w:tmpl w:val="4DFE8FF8"/>
    <w:lvl w:ilvl="0" w:tplc="73EC89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F7217E"/>
    <w:multiLevelType w:val="hybridMultilevel"/>
    <w:tmpl w:val="C2FA870A"/>
    <w:lvl w:ilvl="0" w:tplc="040C0011">
      <w:start w:val="1"/>
      <w:numFmt w:val="decimal"/>
      <w:lvlText w:val="%1)"/>
      <w:lvlJc w:val="left"/>
      <w:pPr>
        <w:ind w:left="720" w:hanging="360"/>
      </w:pPr>
      <w:rPr>
        <w:rFonts w:hint="default"/>
      </w:rPr>
    </w:lvl>
    <w:lvl w:ilvl="1" w:tplc="237009F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F44108"/>
    <w:multiLevelType w:val="hybridMultilevel"/>
    <w:tmpl w:val="7044649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6C2FFB"/>
    <w:multiLevelType w:val="hybridMultilevel"/>
    <w:tmpl w:val="482E8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FF"/>
    <w:rsid w:val="00003AC4"/>
    <w:rsid w:val="00020446"/>
    <w:rsid w:val="000310FF"/>
    <w:rsid w:val="000342B3"/>
    <w:rsid w:val="000457D2"/>
    <w:rsid w:val="00085480"/>
    <w:rsid w:val="00095329"/>
    <w:rsid w:val="00096AC9"/>
    <w:rsid w:val="00145B6E"/>
    <w:rsid w:val="001F38CE"/>
    <w:rsid w:val="002D0EBF"/>
    <w:rsid w:val="002F440E"/>
    <w:rsid w:val="003460E6"/>
    <w:rsid w:val="00364613"/>
    <w:rsid w:val="0036637D"/>
    <w:rsid w:val="003833DF"/>
    <w:rsid w:val="003B0FAE"/>
    <w:rsid w:val="003D5192"/>
    <w:rsid w:val="004475A1"/>
    <w:rsid w:val="004B3E1C"/>
    <w:rsid w:val="004C00FE"/>
    <w:rsid w:val="00533AE9"/>
    <w:rsid w:val="005B266B"/>
    <w:rsid w:val="005D526F"/>
    <w:rsid w:val="00615E89"/>
    <w:rsid w:val="00623069"/>
    <w:rsid w:val="006400AF"/>
    <w:rsid w:val="006704EE"/>
    <w:rsid w:val="006A6760"/>
    <w:rsid w:val="006C438A"/>
    <w:rsid w:val="006F3AB6"/>
    <w:rsid w:val="00706862"/>
    <w:rsid w:val="00764228"/>
    <w:rsid w:val="00776198"/>
    <w:rsid w:val="00777ECE"/>
    <w:rsid w:val="007A3215"/>
    <w:rsid w:val="007C631B"/>
    <w:rsid w:val="00932EAC"/>
    <w:rsid w:val="00934C89"/>
    <w:rsid w:val="00953A15"/>
    <w:rsid w:val="00993BFE"/>
    <w:rsid w:val="009D14D1"/>
    <w:rsid w:val="00A33546"/>
    <w:rsid w:val="00AB6247"/>
    <w:rsid w:val="00AE0DBB"/>
    <w:rsid w:val="00B30391"/>
    <w:rsid w:val="00B537D2"/>
    <w:rsid w:val="00B92DC7"/>
    <w:rsid w:val="00BD0266"/>
    <w:rsid w:val="00BF17A2"/>
    <w:rsid w:val="00C06D55"/>
    <w:rsid w:val="00C31A87"/>
    <w:rsid w:val="00CA1120"/>
    <w:rsid w:val="00CA1329"/>
    <w:rsid w:val="00CC1009"/>
    <w:rsid w:val="00D219AF"/>
    <w:rsid w:val="00D34D2E"/>
    <w:rsid w:val="00DA4029"/>
    <w:rsid w:val="00E2575A"/>
    <w:rsid w:val="00E65177"/>
    <w:rsid w:val="00ED7F80"/>
    <w:rsid w:val="00F027B7"/>
    <w:rsid w:val="00FC1767"/>
    <w:rsid w:val="00FC544A"/>
    <w:rsid w:val="00FE5120"/>
    <w:rsid w:val="00FF3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10FF"/>
    <w:rPr>
      <w:color w:val="0563C1" w:themeColor="hyperlink"/>
      <w:u w:val="single"/>
    </w:rPr>
  </w:style>
  <w:style w:type="character" w:styleId="Lienhypertextesuivivisit">
    <w:name w:val="FollowedHyperlink"/>
    <w:basedOn w:val="Policepardfaut"/>
    <w:uiPriority w:val="99"/>
    <w:semiHidden/>
    <w:unhideWhenUsed/>
    <w:rsid w:val="00C31A87"/>
    <w:rPr>
      <w:color w:val="954F72" w:themeColor="followedHyperlink"/>
      <w:u w:val="single"/>
    </w:rPr>
  </w:style>
  <w:style w:type="paragraph" w:styleId="Paragraphedeliste">
    <w:name w:val="List Paragraph"/>
    <w:basedOn w:val="Normal"/>
    <w:uiPriority w:val="34"/>
    <w:qFormat/>
    <w:rsid w:val="002F440E"/>
    <w:pPr>
      <w:ind w:left="720"/>
      <w:contextualSpacing/>
    </w:pPr>
  </w:style>
  <w:style w:type="character" w:styleId="Marquedecommentaire">
    <w:name w:val="annotation reference"/>
    <w:basedOn w:val="Policepardfaut"/>
    <w:uiPriority w:val="99"/>
    <w:semiHidden/>
    <w:unhideWhenUsed/>
    <w:rsid w:val="006F3AB6"/>
    <w:rPr>
      <w:sz w:val="16"/>
      <w:szCs w:val="16"/>
    </w:rPr>
  </w:style>
  <w:style w:type="paragraph" w:styleId="Commentaire">
    <w:name w:val="annotation text"/>
    <w:basedOn w:val="Normal"/>
    <w:link w:val="CommentaireCar"/>
    <w:uiPriority w:val="99"/>
    <w:semiHidden/>
    <w:unhideWhenUsed/>
    <w:rsid w:val="006F3AB6"/>
    <w:pPr>
      <w:spacing w:line="240" w:lineRule="auto"/>
    </w:pPr>
    <w:rPr>
      <w:sz w:val="20"/>
      <w:szCs w:val="20"/>
    </w:rPr>
  </w:style>
  <w:style w:type="character" w:customStyle="1" w:styleId="CommentaireCar">
    <w:name w:val="Commentaire Car"/>
    <w:basedOn w:val="Policepardfaut"/>
    <w:link w:val="Commentaire"/>
    <w:uiPriority w:val="99"/>
    <w:semiHidden/>
    <w:rsid w:val="006F3AB6"/>
    <w:rPr>
      <w:sz w:val="20"/>
      <w:szCs w:val="20"/>
    </w:rPr>
  </w:style>
  <w:style w:type="paragraph" w:styleId="Objetducommentaire">
    <w:name w:val="annotation subject"/>
    <w:basedOn w:val="Commentaire"/>
    <w:next w:val="Commentaire"/>
    <w:link w:val="ObjetducommentaireCar"/>
    <w:uiPriority w:val="99"/>
    <w:semiHidden/>
    <w:unhideWhenUsed/>
    <w:rsid w:val="006F3AB6"/>
    <w:rPr>
      <w:b/>
      <w:bCs/>
    </w:rPr>
  </w:style>
  <w:style w:type="character" w:customStyle="1" w:styleId="ObjetducommentaireCar">
    <w:name w:val="Objet du commentaire Car"/>
    <w:basedOn w:val="CommentaireCar"/>
    <w:link w:val="Objetducommentaire"/>
    <w:uiPriority w:val="99"/>
    <w:semiHidden/>
    <w:rsid w:val="006F3AB6"/>
    <w:rPr>
      <w:b/>
      <w:bCs/>
      <w:sz w:val="20"/>
      <w:szCs w:val="20"/>
    </w:rPr>
  </w:style>
  <w:style w:type="paragraph" w:styleId="Textedebulles">
    <w:name w:val="Balloon Text"/>
    <w:basedOn w:val="Normal"/>
    <w:link w:val="TextedebullesCar"/>
    <w:uiPriority w:val="99"/>
    <w:semiHidden/>
    <w:unhideWhenUsed/>
    <w:rsid w:val="006F3A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AB6"/>
    <w:rPr>
      <w:rFonts w:ascii="Segoe UI" w:hAnsi="Segoe UI" w:cs="Segoe UI"/>
      <w:sz w:val="18"/>
      <w:szCs w:val="18"/>
    </w:rPr>
  </w:style>
  <w:style w:type="paragraph" w:styleId="Notedebasdepage">
    <w:name w:val="footnote text"/>
    <w:basedOn w:val="Normal"/>
    <w:link w:val="NotedebasdepageCar"/>
    <w:uiPriority w:val="99"/>
    <w:semiHidden/>
    <w:unhideWhenUsed/>
    <w:rsid w:val="006F3A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3AB6"/>
    <w:rPr>
      <w:sz w:val="20"/>
      <w:szCs w:val="20"/>
    </w:rPr>
  </w:style>
  <w:style w:type="character" w:styleId="Appelnotedebasdep">
    <w:name w:val="footnote reference"/>
    <w:basedOn w:val="Policepardfaut"/>
    <w:uiPriority w:val="99"/>
    <w:semiHidden/>
    <w:unhideWhenUsed/>
    <w:rsid w:val="006F3AB6"/>
    <w:rPr>
      <w:vertAlign w:val="superscript"/>
    </w:rPr>
  </w:style>
  <w:style w:type="character" w:styleId="Accentuation">
    <w:name w:val="Emphasis"/>
    <w:basedOn w:val="Policepardfaut"/>
    <w:uiPriority w:val="20"/>
    <w:qFormat/>
    <w:rsid w:val="00932E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10FF"/>
    <w:rPr>
      <w:color w:val="0563C1" w:themeColor="hyperlink"/>
      <w:u w:val="single"/>
    </w:rPr>
  </w:style>
  <w:style w:type="character" w:styleId="Lienhypertextesuivivisit">
    <w:name w:val="FollowedHyperlink"/>
    <w:basedOn w:val="Policepardfaut"/>
    <w:uiPriority w:val="99"/>
    <w:semiHidden/>
    <w:unhideWhenUsed/>
    <w:rsid w:val="00C31A87"/>
    <w:rPr>
      <w:color w:val="954F72" w:themeColor="followedHyperlink"/>
      <w:u w:val="single"/>
    </w:rPr>
  </w:style>
  <w:style w:type="paragraph" w:styleId="Paragraphedeliste">
    <w:name w:val="List Paragraph"/>
    <w:basedOn w:val="Normal"/>
    <w:uiPriority w:val="34"/>
    <w:qFormat/>
    <w:rsid w:val="002F440E"/>
    <w:pPr>
      <w:ind w:left="720"/>
      <w:contextualSpacing/>
    </w:pPr>
  </w:style>
  <w:style w:type="character" w:styleId="Marquedecommentaire">
    <w:name w:val="annotation reference"/>
    <w:basedOn w:val="Policepardfaut"/>
    <w:uiPriority w:val="99"/>
    <w:semiHidden/>
    <w:unhideWhenUsed/>
    <w:rsid w:val="006F3AB6"/>
    <w:rPr>
      <w:sz w:val="16"/>
      <w:szCs w:val="16"/>
    </w:rPr>
  </w:style>
  <w:style w:type="paragraph" w:styleId="Commentaire">
    <w:name w:val="annotation text"/>
    <w:basedOn w:val="Normal"/>
    <w:link w:val="CommentaireCar"/>
    <w:uiPriority w:val="99"/>
    <w:semiHidden/>
    <w:unhideWhenUsed/>
    <w:rsid w:val="006F3AB6"/>
    <w:pPr>
      <w:spacing w:line="240" w:lineRule="auto"/>
    </w:pPr>
    <w:rPr>
      <w:sz w:val="20"/>
      <w:szCs w:val="20"/>
    </w:rPr>
  </w:style>
  <w:style w:type="character" w:customStyle="1" w:styleId="CommentaireCar">
    <w:name w:val="Commentaire Car"/>
    <w:basedOn w:val="Policepardfaut"/>
    <w:link w:val="Commentaire"/>
    <w:uiPriority w:val="99"/>
    <w:semiHidden/>
    <w:rsid w:val="006F3AB6"/>
    <w:rPr>
      <w:sz w:val="20"/>
      <w:szCs w:val="20"/>
    </w:rPr>
  </w:style>
  <w:style w:type="paragraph" w:styleId="Objetducommentaire">
    <w:name w:val="annotation subject"/>
    <w:basedOn w:val="Commentaire"/>
    <w:next w:val="Commentaire"/>
    <w:link w:val="ObjetducommentaireCar"/>
    <w:uiPriority w:val="99"/>
    <w:semiHidden/>
    <w:unhideWhenUsed/>
    <w:rsid w:val="006F3AB6"/>
    <w:rPr>
      <w:b/>
      <w:bCs/>
    </w:rPr>
  </w:style>
  <w:style w:type="character" w:customStyle="1" w:styleId="ObjetducommentaireCar">
    <w:name w:val="Objet du commentaire Car"/>
    <w:basedOn w:val="CommentaireCar"/>
    <w:link w:val="Objetducommentaire"/>
    <w:uiPriority w:val="99"/>
    <w:semiHidden/>
    <w:rsid w:val="006F3AB6"/>
    <w:rPr>
      <w:b/>
      <w:bCs/>
      <w:sz w:val="20"/>
      <w:szCs w:val="20"/>
    </w:rPr>
  </w:style>
  <w:style w:type="paragraph" w:styleId="Textedebulles">
    <w:name w:val="Balloon Text"/>
    <w:basedOn w:val="Normal"/>
    <w:link w:val="TextedebullesCar"/>
    <w:uiPriority w:val="99"/>
    <w:semiHidden/>
    <w:unhideWhenUsed/>
    <w:rsid w:val="006F3A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AB6"/>
    <w:rPr>
      <w:rFonts w:ascii="Segoe UI" w:hAnsi="Segoe UI" w:cs="Segoe UI"/>
      <w:sz w:val="18"/>
      <w:szCs w:val="18"/>
    </w:rPr>
  </w:style>
  <w:style w:type="paragraph" w:styleId="Notedebasdepage">
    <w:name w:val="footnote text"/>
    <w:basedOn w:val="Normal"/>
    <w:link w:val="NotedebasdepageCar"/>
    <w:uiPriority w:val="99"/>
    <w:semiHidden/>
    <w:unhideWhenUsed/>
    <w:rsid w:val="006F3A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3AB6"/>
    <w:rPr>
      <w:sz w:val="20"/>
      <w:szCs w:val="20"/>
    </w:rPr>
  </w:style>
  <w:style w:type="character" w:styleId="Appelnotedebasdep">
    <w:name w:val="footnote reference"/>
    <w:basedOn w:val="Policepardfaut"/>
    <w:uiPriority w:val="99"/>
    <w:semiHidden/>
    <w:unhideWhenUsed/>
    <w:rsid w:val="006F3AB6"/>
    <w:rPr>
      <w:vertAlign w:val="superscript"/>
    </w:rPr>
  </w:style>
  <w:style w:type="character" w:styleId="Accentuation">
    <w:name w:val="Emphasis"/>
    <w:basedOn w:val="Policepardfaut"/>
    <w:uiPriority w:val="20"/>
    <w:qFormat/>
    <w:rsid w:val="0093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7230">
      <w:bodyDiv w:val="1"/>
      <w:marLeft w:val="0"/>
      <w:marRight w:val="0"/>
      <w:marTop w:val="0"/>
      <w:marBottom w:val="0"/>
      <w:divBdr>
        <w:top w:val="none" w:sz="0" w:space="0" w:color="auto"/>
        <w:left w:val="none" w:sz="0" w:space="0" w:color="auto"/>
        <w:bottom w:val="none" w:sz="0" w:space="0" w:color="auto"/>
        <w:right w:val="none" w:sz="0" w:space="0" w:color="auto"/>
      </w:divBdr>
      <w:divsChild>
        <w:div w:id="1954971485">
          <w:marLeft w:val="0"/>
          <w:marRight w:val="0"/>
          <w:marTop w:val="0"/>
          <w:marBottom w:val="0"/>
          <w:divBdr>
            <w:top w:val="none" w:sz="0" w:space="0" w:color="auto"/>
            <w:left w:val="none" w:sz="0" w:space="0" w:color="auto"/>
            <w:bottom w:val="none" w:sz="0" w:space="0" w:color="auto"/>
            <w:right w:val="none" w:sz="0" w:space="0" w:color="auto"/>
          </w:divBdr>
        </w:div>
        <w:div w:id="1320113777">
          <w:marLeft w:val="0"/>
          <w:marRight w:val="0"/>
          <w:marTop w:val="0"/>
          <w:marBottom w:val="0"/>
          <w:divBdr>
            <w:top w:val="none" w:sz="0" w:space="0" w:color="auto"/>
            <w:left w:val="none" w:sz="0" w:space="0" w:color="auto"/>
            <w:bottom w:val="none" w:sz="0" w:space="0" w:color="auto"/>
            <w:right w:val="none" w:sz="0" w:space="0" w:color="auto"/>
          </w:divBdr>
        </w:div>
        <w:div w:id="1368749801">
          <w:marLeft w:val="0"/>
          <w:marRight w:val="0"/>
          <w:marTop w:val="0"/>
          <w:marBottom w:val="0"/>
          <w:divBdr>
            <w:top w:val="none" w:sz="0" w:space="0" w:color="auto"/>
            <w:left w:val="none" w:sz="0" w:space="0" w:color="auto"/>
            <w:bottom w:val="none" w:sz="0" w:space="0" w:color="auto"/>
            <w:right w:val="none" w:sz="0" w:space="0" w:color="auto"/>
          </w:divBdr>
        </w:div>
        <w:div w:id="1701277014">
          <w:marLeft w:val="0"/>
          <w:marRight w:val="0"/>
          <w:marTop w:val="0"/>
          <w:marBottom w:val="0"/>
          <w:divBdr>
            <w:top w:val="none" w:sz="0" w:space="0" w:color="auto"/>
            <w:left w:val="none" w:sz="0" w:space="0" w:color="auto"/>
            <w:bottom w:val="none" w:sz="0" w:space="0" w:color="auto"/>
            <w:right w:val="none" w:sz="0" w:space="0" w:color="auto"/>
          </w:divBdr>
        </w:div>
        <w:div w:id="702444424">
          <w:marLeft w:val="0"/>
          <w:marRight w:val="0"/>
          <w:marTop w:val="0"/>
          <w:marBottom w:val="0"/>
          <w:divBdr>
            <w:top w:val="none" w:sz="0" w:space="0" w:color="auto"/>
            <w:left w:val="none" w:sz="0" w:space="0" w:color="auto"/>
            <w:bottom w:val="none" w:sz="0" w:space="0" w:color="auto"/>
            <w:right w:val="none" w:sz="0" w:space="0" w:color="auto"/>
          </w:divBdr>
        </w:div>
        <w:div w:id="1468737374">
          <w:marLeft w:val="0"/>
          <w:marRight w:val="0"/>
          <w:marTop w:val="0"/>
          <w:marBottom w:val="0"/>
          <w:divBdr>
            <w:top w:val="none" w:sz="0" w:space="0" w:color="auto"/>
            <w:left w:val="none" w:sz="0" w:space="0" w:color="auto"/>
            <w:bottom w:val="none" w:sz="0" w:space="0" w:color="auto"/>
            <w:right w:val="none" w:sz="0" w:space="0" w:color="auto"/>
          </w:divBdr>
        </w:div>
        <w:div w:id="1465656172">
          <w:marLeft w:val="0"/>
          <w:marRight w:val="0"/>
          <w:marTop w:val="0"/>
          <w:marBottom w:val="0"/>
          <w:divBdr>
            <w:top w:val="none" w:sz="0" w:space="0" w:color="auto"/>
            <w:left w:val="none" w:sz="0" w:space="0" w:color="auto"/>
            <w:bottom w:val="none" w:sz="0" w:space="0" w:color="auto"/>
            <w:right w:val="none" w:sz="0" w:space="0" w:color="auto"/>
          </w:divBdr>
        </w:div>
        <w:div w:id="1930038918">
          <w:marLeft w:val="0"/>
          <w:marRight w:val="0"/>
          <w:marTop w:val="0"/>
          <w:marBottom w:val="0"/>
          <w:divBdr>
            <w:top w:val="none" w:sz="0" w:space="0" w:color="auto"/>
            <w:left w:val="none" w:sz="0" w:space="0" w:color="auto"/>
            <w:bottom w:val="none" w:sz="0" w:space="0" w:color="auto"/>
            <w:right w:val="none" w:sz="0" w:space="0" w:color="auto"/>
          </w:divBdr>
        </w:div>
        <w:div w:id="63926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eoconfluences.ens-lyon.fr/doc/transv/Mobil/Mobil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g.normandie.fr/attachments/article/43/facade_maritime_paris.pdf" TargetMode="External"/><Relationship Id="rId5" Type="http://schemas.openxmlformats.org/officeDocument/2006/relationships/webSettings" Target="webSettings.xml"/><Relationship Id="rId10" Type="http://schemas.openxmlformats.org/officeDocument/2006/relationships/hyperlink" Target="http://www.ac-grenoble.fr/armorin.crest/beespip/IMG/pdf_facade_des_Etats-Unis.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rsee.fr/doc/geo_0003-4010_1966_num_75_407_171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PORTABLE GM</dc:creator>
  <cp:lastModifiedBy>Marion Beillard</cp:lastModifiedBy>
  <cp:revision>3</cp:revision>
  <dcterms:created xsi:type="dcterms:W3CDTF">2016-03-29T12:51:00Z</dcterms:created>
  <dcterms:modified xsi:type="dcterms:W3CDTF">2016-03-29T12:54:00Z</dcterms:modified>
</cp:coreProperties>
</file>