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1135" w14:textId="77777777" w:rsidR="001E46FE" w:rsidRPr="00DE42E6" w:rsidRDefault="00535B76" w:rsidP="004240F4">
      <w:pPr>
        <w:jc w:val="both"/>
        <w:rPr>
          <w:rFonts w:asciiTheme="majorHAnsi" w:hAnsiTheme="majorHAnsi"/>
          <w:b/>
          <w:color w:val="FF0000"/>
          <w:u w:val="single"/>
        </w:rPr>
      </w:pPr>
      <w:r w:rsidRPr="00DE42E6">
        <w:rPr>
          <w:rFonts w:asciiTheme="majorHAnsi" w:hAnsiTheme="majorHAnsi"/>
          <w:b/>
          <w:color w:val="FF0000"/>
          <w:u w:val="single"/>
        </w:rPr>
        <w:t xml:space="preserve">Réaliser </w:t>
      </w:r>
      <w:r w:rsidR="00DE42E6">
        <w:rPr>
          <w:rFonts w:asciiTheme="majorHAnsi" w:hAnsiTheme="majorHAnsi"/>
          <w:b/>
          <w:color w:val="FF0000"/>
          <w:u w:val="single"/>
        </w:rPr>
        <w:t xml:space="preserve"> en classe de 4</w:t>
      </w:r>
      <w:r w:rsidR="00DE42E6" w:rsidRPr="00DE42E6">
        <w:rPr>
          <w:rFonts w:asciiTheme="majorHAnsi" w:hAnsiTheme="majorHAnsi"/>
          <w:b/>
          <w:color w:val="FF0000"/>
          <w:u w:val="single"/>
          <w:vertAlign w:val="superscript"/>
        </w:rPr>
        <w:t>ème</w:t>
      </w:r>
      <w:r w:rsidR="00DE42E6">
        <w:rPr>
          <w:rFonts w:asciiTheme="majorHAnsi" w:hAnsiTheme="majorHAnsi"/>
          <w:b/>
          <w:color w:val="FF0000"/>
          <w:u w:val="single"/>
        </w:rPr>
        <w:t xml:space="preserve"> </w:t>
      </w:r>
      <w:r w:rsidRPr="00DE42E6">
        <w:rPr>
          <w:rFonts w:asciiTheme="majorHAnsi" w:hAnsiTheme="majorHAnsi"/>
          <w:b/>
          <w:color w:val="FF0000"/>
          <w:u w:val="single"/>
        </w:rPr>
        <w:t>un EPI sur les migrations dans le monde</w:t>
      </w:r>
      <w:r w:rsidR="00DE42E6">
        <w:rPr>
          <w:rFonts w:asciiTheme="majorHAnsi" w:hAnsiTheme="majorHAnsi"/>
          <w:b/>
          <w:color w:val="FF0000"/>
          <w:u w:val="single"/>
        </w:rPr>
        <w:t xml:space="preserve"> (Histoire, Français et Anglais), </w:t>
      </w:r>
    </w:p>
    <w:p w14:paraId="7E512499" w14:textId="77777777" w:rsidR="00DE42E6" w:rsidRDefault="00DE42E6" w:rsidP="004240F4">
      <w:pPr>
        <w:jc w:val="both"/>
        <w:rPr>
          <w:rFonts w:asciiTheme="majorHAnsi" w:hAnsiTheme="majorHAnsi"/>
        </w:rPr>
      </w:pPr>
    </w:p>
    <w:p w14:paraId="09F5F5A6" w14:textId="77777777" w:rsidR="00DE42E6" w:rsidRPr="00DE42E6" w:rsidRDefault="00DE42E6" w:rsidP="004240F4">
      <w:pPr>
        <w:jc w:val="both"/>
        <w:rPr>
          <w:rFonts w:asciiTheme="majorHAnsi" w:hAnsiTheme="majorHAnsi"/>
          <w:b/>
          <w:color w:val="FF0000"/>
          <w:u w:val="single"/>
        </w:rPr>
      </w:pPr>
      <w:r w:rsidRPr="00DE42E6">
        <w:rPr>
          <w:rFonts w:asciiTheme="majorHAnsi" w:hAnsiTheme="majorHAnsi"/>
          <w:b/>
          <w:color w:val="FF0000"/>
          <w:u w:val="single"/>
        </w:rPr>
        <w:t>Objectifs  et problématique</w:t>
      </w:r>
    </w:p>
    <w:p w14:paraId="3BDDA2B8" w14:textId="47CD4925" w:rsidR="0025215E" w:rsidRDefault="001510EF" w:rsidP="004240F4">
      <w:pPr>
        <w:jc w:val="both"/>
        <w:rPr>
          <w:rFonts w:asciiTheme="majorHAnsi" w:hAnsiTheme="majorHAnsi"/>
        </w:rPr>
      </w:pPr>
      <w:r>
        <w:rPr>
          <w:rFonts w:asciiTheme="majorHAnsi" w:hAnsiTheme="majorHAnsi"/>
        </w:rPr>
        <w:t xml:space="preserve">C’est </w:t>
      </w:r>
      <w:r w:rsidRPr="00F66173">
        <w:rPr>
          <w:rFonts w:asciiTheme="majorHAnsi" w:hAnsiTheme="majorHAnsi"/>
          <w:b/>
          <w:color w:val="0070C0"/>
        </w:rPr>
        <w:t>en  histoire</w:t>
      </w:r>
      <w:r w:rsidRPr="00F66173">
        <w:rPr>
          <w:rFonts w:asciiTheme="majorHAnsi" w:hAnsiTheme="majorHAnsi"/>
          <w:color w:val="0070C0"/>
        </w:rPr>
        <w:t xml:space="preserve"> </w:t>
      </w:r>
      <w:r>
        <w:rPr>
          <w:rFonts w:asciiTheme="majorHAnsi" w:hAnsiTheme="majorHAnsi"/>
        </w:rPr>
        <w:t>que l’EPI sera mené afin de replacer l</w:t>
      </w:r>
      <w:r w:rsidRPr="0025215E">
        <w:rPr>
          <w:rFonts w:asciiTheme="majorHAnsi" w:hAnsiTheme="majorHAnsi"/>
        </w:rPr>
        <w:t xml:space="preserve">es migrations dans le temps long des XIX-XXIème siècles </w:t>
      </w:r>
      <w:r>
        <w:rPr>
          <w:rFonts w:asciiTheme="majorHAnsi" w:hAnsiTheme="majorHAnsi"/>
        </w:rPr>
        <w:t xml:space="preserve">et </w:t>
      </w:r>
      <w:r w:rsidRPr="00104704">
        <w:rPr>
          <w:rFonts w:asciiTheme="majorHAnsi" w:hAnsiTheme="majorHAnsi"/>
          <w:b/>
        </w:rPr>
        <w:t xml:space="preserve">donner ainsi de l’épaisseur historique à ce sujet  d’actualité </w:t>
      </w:r>
      <w:r w:rsidR="0046776C" w:rsidRPr="00104704">
        <w:rPr>
          <w:rFonts w:asciiTheme="majorHAnsi" w:hAnsiTheme="majorHAnsi"/>
          <w:b/>
        </w:rPr>
        <w:t>également étudié</w:t>
      </w:r>
      <w:r w:rsidR="00DE42E6" w:rsidRPr="00104704">
        <w:rPr>
          <w:rFonts w:asciiTheme="majorHAnsi" w:hAnsiTheme="majorHAnsi"/>
          <w:b/>
        </w:rPr>
        <w:t xml:space="preserve"> </w:t>
      </w:r>
      <w:r w:rsidR="00DA4A47" w:rsidRPr="00F66173">
        <w:rPr>
          <w:rFonts w:asciiTheme="majorHAnsi" w:hAnsiTheme="majorHAnsi"/>
          <w:b/>
          <w:color w:val="0070C0"/>
        </w:rPr>
        <w:t>en</w:t>
      </w:r>
      <w:r w:rsidR="00DE42E6" w:rsidRPr="00F66173">
        <w:rPr>
          <w:rFonts w:asciiTheme="majorHAnsi" w:hAnsiTheme="majorHAnsi"/>
          <w:b/>
          <w:color w:val="0070C0"/>
        </w:rPr>
        <w:t xml:space="preserve"> géographie</w:t>
      </w:r>
      <w:r w:rsidR="00DE42E6" w:rsidRPr="00F66173">
        <w:rPr>
          <w:rFonts w:asciiTheme="majorHAnsi" w:hAnsiTheme="majorHAnsi"/>
          <w:color w:val="0070C0"/>
        </w:rPr>
        <w:t xml:space="preserve">  </w:t>
      </w:r>
      <w:r w:rsidR="00DE42E6">
        <w:rPr>
          <w:rFonts w:asciiTheme="majorHAnsi" w:hAnsiTheme="majorHAnsi"/>
        </w:rPr>
        <w:t>(</w:t>
      </w:r>
      <w:r w:rsidR="00DE42E6" w:rsidRPr="0025215E">
        <w:rPr>
          <w:rFonts w:asciiTheme="majorHAnsi" w:hAnsiTheme="majorHAnsi"/>
          <w:b/>
          <w:i/>
        </w:rPr>
        <w:t>Les mobilités humaines transnationale</w:t>
      </w:r>
      <w:r w:rsidR="00DE42E6">
        <w:rPr>
          <w:rFonts w:asciiTheme="majorHAnsi" w:hAnsiTheme="majorHAnsi"/>
        </w:rPr>
        <w:t xml:space="preserve">s, thème 2, </w:t>
      </w:r>
      <w:r w:rsidR="00DE42E6" w:rsidRPr="0025215E">
        <w:rPr>
          <w:rFonts w:asciiTheme="majorHAnsi" w:hAnsiTheme="majorHAnsi"/>
          <w:i/>
        </w:rPr>
        <w:t>Un monde de migrants</w:t>
      </w:r>
      <w:r w:rsidR="00DE42E6">
        <w:rPr>
          <w:rFonts w:asciiTheme="majorHAnsi" w:hAnsiTheme="majorHAnsi"/>
        </w:rPr>
        <w:t>)</w:t>
      </w:r>
      <w:r w:rsidR="0046776C">
        <w:rPr>
          <w:rFonts w:asciiTheme="majorHAnsi" w:hAnsiTheme="majorHAnsi"/>
        </w:rPr>
        <w:t>.</w:t>
      </w:r>
    </w:p>
    <w:p w14:paraId="50FD7463" w14:textId="179C2C6F" w:rsidR="00D97DB1" w:rsidRDefault="00DA4A47" w:rsidP="00E92DE4">
      <w:pPr>
        <w:jc w:val="both"/>
        <w:rPr>
          <w:rFonts w:asciiTheme="majorHAnsi" w:hAnsiTheme="majorHAnsi"/>
        </w:rPr>
      </w:pPr>
      <w:r w:rsidRPr="00104704">
        <w:rPr>
          <w:rFonts w:asciiTheme="majorHAnsi" w:hAnsiTheme="majorHAnsi"/>
          <w:b/>
        </w:rPr>
        <w:t xml:space="preserve">La </w:t>
      </w:r>
      <w:r w:rsidR="00104704" w:rsidRPr="00104704">
        <w:rPr>
          <w:rFonts w:asciiTheme="majorHAnsi" w:hAnsiTheme="majorHAnsi"/>
          <w:b/>
        </w:rPr>
        <w:t>concrétisation</w:t>
      </w:r>
      <w:r>
        <w:rPr>
          <w:rFonts w:asciiTheme="majorHAnsi" w:hAnsiTheme="majorHAnsi"/>
        </w:rPr>
        <w:t xml:space="preserve"> de cet EPI </w:t>
      </w:r>
      <w:r w:rsidR="00104704">
        <w:rPr>
          <w:rFonts w:asciiTheme="majorHAnsi" w:hAnsiTheme="majorHAnsi"/>
        </w:rPr>
        <w:t>consiste à</w:t>
      </w:r>
      <w:r w:rsidR="00D10030">
        <w:rPr>
          <w:rFonts w:asciiTheme="majorHAnsi" w:hAnsiTheme="majorHAnsi"/>
        </w:rPr>
        <w:t xml:space="preserve"> </w:t>
      </w:r>
      <w:r>
        <w:rPr>
          <w:rFonts w:asciiTheme="majorHAnsi" w:hAnsiTheme="majorHAnsi"/>
        </w:rPr>
        <w:t>« </w:t>
      </w:r>
      <w:r w:rsidR="00D10030">
        <w:rPr>
          <w:rFonts w:asciiTheme="majorHAnsi" w:hAnsiTheme="majorHAnsi"/>
        </w:rPr>
        <w:t>réaliser</w:t>
      </w:r>
      <w:r>
        <w:rPr>
          <w:rFonts w:asciiTheme="majorHAnsi" w:hAnsiTheme="majorHAnsi"/>
        </w:rPr>
        <w:t> »</w:t>
      </w:r>
      <w:r w:rsidR="00D10030">
        <w:rPr>
          <w:rFonts w:asciiTheme="majorHAnsi" w:hAnsiTheme="majorHAnsi"/>
        </w:rPr>
        <w:t xml:space="preserve"> une pièce de théâtre</w:t>
      </w:r>
      <w:r>
        <w:rPr>
          <w:rFonts w:asciiTheme="majorHAnsi" w:hAnsiTheme="majorHAnsi"/>
        </w:rPr>
        <w:t xml:space="preserve"> </w:t>
      </w:r>
      <w:r w:rsidR="00D10030">
        <w:rPr>
          <w:rFonts w:asciiTheme="majorHAnsi" w:hAnsiTheme="majorHAnsi"/>
        </w:rPr>
        <w:t xml:space="preserve"> sur l’immigration</w:t>
      </w:r>
      <w:r>
        <w:rPr>
          <w:rFonts w:asciiTheme="majorHAnsi" w:hAnsiTheme="majorHAnsi"/>
        </w:rPr>
        <w:t xml:space="preserve"> (choix « du » ou « des » textes, mise en scène)</w:t>
      </w:r>
      <w:r w:rsidR="00D97DB1">
        <w:rPr>
          <w:rFonts w:asciiTheme="majorHAnsi" w:hAnsiTheme="majorHAnsi"/>
        </w:rPr>
        <w:t xml:space="preserve"> ou plus modestement de faire rédiger quelques saynètes qui seront ensuite </w:t>
      </w:r>
      <w:r>
        <w:rPr>
          <w:rFonts w:asciiTheme="majorHAnsi" w:hAnsiTheme="majorHAnsi"/>
        </w:rPr>
        <w:t>jouées</w:t>
      </w:r>
      <w:r w:rsidR="00D97DB1">
        <w:rPr>
          <w:rFonts w:asciiTheme="majorHAnsi" w:hAnsiTheme="majorHAnsi"/>
        </w:rPr>
        <w:t xml:space="preserve"> par les élèves</w:t>
      </w:r>
      <w:r w:rsidR="00D10030">
        <w:rPr>
          <w:rFonts w:asciiTheme="majorHAnsi" w:hAnsiTheme="majorHAnsi"/>
        </w:rPr>
        <w:t>.</w:t>
      </w:r>
      <w:r w:rsidR="00E92DE4">
        <w:rPr>
          <w:rFonts w:asciiTheme="majorHAnsi" w:hAnsiTheme="majorHAnsi"/>
        </w:rPr>
        <w:t xml:space="preserve"> </w:t>
      </w:r>
      <w:r>
        <w:rPr>
          <w:rFonts w:asciiTheme="majorHAnsi" w:hAnsiTheme="majorHAnsi"/>
        </w:rPr>
        <w:t>Dans le cadre de la pièce de</w:t>
      </w:r>
      <w:r w:rsidR="00D97DB1">
        <w:rPr>
          <w:rFonts w:asciiTheme="majorHAnsi" w:hAnsiTheme="majorHAnsi"/>
        </w:rPr>
        <w:t xml:space="preserve"> théâtre</w:t>
      </w:r>
      <w:r>
        <w:rPr>
          <w:rFonts w:asciiTheme="majorHAnsi" w:hAnsiTheme="majorHAnsi"/>
        </w:rPr>
        <w:t>, l’atelier</w:t>
      </w:r>
      <w:r w:rsidR="00D97DB1">
        <w:rPr>
          <w:rFonts w:asciiTheme="majorHAnsi" w:hAnsiTheme="majorHAnsi"/>
        </w:rPr>
        <w:t xml:space="preserve"> doit avoir lieu en dehors des heures de cours car il est très chronophage.</w:t>
      </w:r>
    </w:p>
    <w:p w14:paraId="2E3F8890" w14:textId="0311E5E7" w:rsidR="00E92DE4" w:rsidRPr="00E92DE4" w:rsidRDefault="00E92DE4" w:rsidP="00E92DE4">
      <w:pPr>
        <w:jc w:val="both"/>
        <w:rPr>
          <w:rFonts w:asciiTheme="majorHAnsi" w:hAnsiTheme="majorHAnsi"/>
        </w:rPr>
      </w:pPr>
      <w:r>
        <w:rPr>
          <w:rFonts w:asciiTheme="majorHAnsi" w:hAnsiTheme="majorHAnsi"/>
        </w:rPr>
        <w:t xml:space="preserve">Cet EPI peut </w:t>
      </w:r>
      <w:r w:rsidR="00AE0C40">
        <w:rPr>
          <w:rFonts w:asciiTheme="majorHAnsi" w:hAnsiTheme="majorHAnsi"/>
        </w:rPr>
        <w:t>être placé</w:t>
      </w:r>
      <w:r>
        <w:rPr>
          <w:rFonts w:asciiTheme="majorHAnsi" w:hAnsiTheme="majorHAnsi"/>
        </w:rPr>
        <w:t xml:space="preserve"> dans la thématique </w:t>
      </w:r>
      <w:r w:rsidRPr="00E92DE4">
        <w:rPr>
          <w:rFonts w:asciiTheme="majorHAnsi" w:hAnsiTheme="majorHAnsi"/>
          <w:i/>
        </w:rPr>
        <w:t>Culture et création artistique</w:t>
      </w:r>
      <w:r>
        <w:rPr>
          <w:rFonts w:asciiTheme="majorHAnsi" w:hAnsiTheme="majorHAnsi"/>
        </w:rPr>
        <w:t xml:space="preserve"> ou </w:t>
      </w:r>
      <w:r w:rsidRPr="00E92DE4">
        <w:rPr>
          <w:rFonts w:asciiTheme="majorHAnsi" w:hAnsiTheme="majorHAnsi"/>
          <w:i/>
        </w:rPr>
        <w:t>Langues et cultures étrangères</w:t>
      </w:r>
      <w:r>
        <w:rPr>
          <w:rFonts w:asciiTheme="majorHAnsi" w:hAnsiTheme="majorHAnsi"/>
        </w:rPr>
        <w:t>.</w:t>
      </w:r>
    </w:p>
    <w:p w14:paraId="0269CC9F" w14:textId="77777777" w:rsidR="00E12003" w:rsidRDefault="00E12003" w:rsidP="004240F4">
      <w:pPr>
        <w:jc w:val="both"/>
        <w:rPr>
          <w:rFonts w:asciiTheme="majorHAnsi" w:hAnsiTheme="majorHAnsi"/>
        </w:rPr>
      </w:pPr>
    </w:p>
    <w:p w14:paraId="0943C687" w14:textId="019119B6" w:rsidR="00D10030" w:rsidRDefault="00E12003" w:rsidP="004240F4">
      <w:pPr>
        <w:jc w:val="both"/>
        <w:rPr>
          <w:rFonts w:asciiTheme="majorHAnsi" w:hAnsiTheme="majorHAnsi"/>
        </w:rPr>
      </w:pPr>
      <w:r>
        <w:rPr>
          <w:rFonts w:asciiTheme="majorHAnsi" w:hAnsiTheme="majorHAnsi"/>
        </w:rPr>
        <w:t xml:space="preserve">Cet EPI s’inscrit dans le thème 2 du programme d’Histoire </w:t>
      </w:r>
      <w:r w:rsidRPr="00E12003">
        <w:rPr>
          <w:rFonts w:asciiTheme="majorHAnsi" w:hAnsiTheme="majorHAnsi"/>
          <w:i/>
        </w:rPr>
        <w:t>L’Europe et le monde au XIXème</w:t>
      </w:r>
      <w:r>
        <w:rPr>
          <w:rFonts w:asciiTheme="majorHAnsi" w:hAnsiTheme="majorHAnsi"/>
        </w:rPr>
        <w:t xml:space="preserve"> </w:t>
      </w:r>
      <w:r w:rsidRPr="00E12003">
        <w:rPr>
          <w:rFonts w:asciiTheme="majorHAnsi" w:hAnsiTheme="majorHAnsi"/>
          <w:i/>
        </w:rPr>
        <w:t>siècle</w:t>
      </w:r>
      <w:r>
        <w:rPr>
          <w:rFonts w:asciiTheme="majorHAnsi" w:hAnsiTheme="majorHAnsi"/>
        </w:rPr>
        <w:t xml:space="preserve">, dans la sous-partie </w:t>
      </w:r>
      <w:r w:rsidRPr="00E12003">
        <w:rPr>
          <w:rFonts w:asciiTheme="majorHAnsi" w:hAnsiTheme="majorHAnsi"/>
          <w:i/>
        </w:rPr>
        <w:t>L’Europe et la Révolution industrielle</w:t>
      </w:r>
      <w:r>
        <w:rPr>
          <w:rFonts w:asciiTheme="majorHAnsi" w:hAnsiTheme="majorHAnsi"/>
        </w:rPr>
        <w:t xml:space="preserve">. Le programme </w:t>
      </w:r>
      <w:r w:rsidR="00AE0C40">
        <w:rPr>
          <w:rFonts w:asciiTheme="majorHAnsi" w:hAnsiTheme="majorHAnsi"/>
        </w:rPr>
        <w:t xml:space="preserve">précise que l’entrée dans ce thème peut être conduite à partir de l’émigration irlandaise </w:t>
      </w:r>
      <w:r>
        <w:rPr>
          <w:rFonts w:asciiTheme="majorHAnsi" w:hAnsiTheme="majorHAnsi"/>
        </w:rPr>
        <w:t>: « L’Europe en croissance démographique devient un espace d’émigration</w:t>
      </w:r>
      <w:r w:rsidR="004240F4">
        <w:rPr>
          <w:rFonts w:asciiTheme="majorHAnsi" w:hAnsiTheme="majorHAnsi"/>
        </w:rPr>
        <w:t>, on donne aux élèves un exemple de l’importance de ce phénomène (émigration irlandaise, italienne…) ».</w:t>
      </w:r>
      <w:r w:rsidR="00B26D94">
        <w:rPr>
          <w:rFonts w:asciiTheme="majorHAnsi" w:hAnsiTheme="majorHAnsi"/>
        </w:rPr>
        <w:t xml:space="preserve"> </w:t>
      </w:r>
    </w:p>
    <w:p w14:paraId="68847C7B" w14:textId="6B2E6CCC" w:rsidR="00B26D94" w:rsidRDefault="00AE0C40" w:rsidP="004240F4">
      <w:pPr>
        <w:jc w:val="both"/>
        <w:rPr>
          <w:rFonts w:asciiTheme="majorHAnsi" w:hAnsiTheme="majorHAnsi"/>
        </w:rPr>
      </w:pPr>
      <w:r>
        <w:rPr>
          <w:rFonts w:asciiTheme="majorHAnsi" w:hAnsiTheme="majorHAnsi"/>
        </w:rPr>
        <w:t>En histoire les élèves étudie</w:t>
      </w:r>
      <w:r w:rsidR="00B26D94">
        <w:rPr>
          <w:rFonts w:asciiTheme="majorHAnsi" w:hAnsiTheme="majorHAnsi"/>
        </w:rPr>
        <w:t xml:space="preserve">nt l’émigration irlandaise à partir de </w:t>
      </w:r>
      <w:r w:rsidR="00584038">
        <w:rPr>
          <w:rFonts w:asciiTheme="majorHAnsi" w:hAnsiTheme="majorHAnsi"/>
        </w:rPr>
        <w:t>trois</w:t>
      </w:r>
      <w:r w:rsidR="00B26D94">
        <w:rPr>
          <w:rFonts w:asciiTheme="majorHAnsi" w:hAnsiTheme="majorHAnsi"/>
        </w:rPr>
        <w:t xml:space="preserve"> problématiques : </w:t>
      </w:r>
    </w:p>
    <w:p w14:paraId="15D87C2D" w14:textId="77777777" w:rsidR="00B26D94" w:rsidRDefault="00B26D94" w:rsidP="004240F4">
      <w:pPr>
        <w:jc w:val="both"/>
        <w:rPr>
          <w:rFonts w:asciiTheme="majorHAnsi" w:hAnsiTheme="majorHAnsi"/>
        </w:rPr>
      </w:pPr>
      <w:r>
        <w:rPr>
          <w:rFonts w:asciiTheme="majorHAnsi" w:hAnsiTheme="majorHAnsi"/>
        </w:rPr>
        <w:t>-Pourquoi les Irlandais ont-ils émigré tout au long du XIXème siècle ?</w:t>
      </w:r>
    </w:p>
    <w:p w14:paraId="6D4247CA" w14:textId="2C8677CC" w:rsidR="00B26D94" w:rsidRDefault="00B26D94" w:rsidP="004240F4">
      <w:pPr>
        <w:jc w:val="both"/>
        <w:rPr>
          <w:rFonts w:asciiTheme="majorHAnsi" w:hAnsiTheme="majorHAnsi"/>
        </w:rPr>
      </w:pPr>
      <w:r>
        <w:rPr>
          <w:rFonts w:asciiTheme="majorHAnsi" w:hAnsiTheme="majorHAnsi"/>
        </w:rPr>
        <w:t xml:space="preserve">-Dans quelles conditions s’effectuait la traversée ? </w:t>
      </w:r>
    </w:p>
    <w:p w14:paraId="0990A2EE" w14:textId="5CF8921C" w:rsidR="00584038" w:rsidRDefault="00584038" w:rsidP="004240F4">
      <w:pPr>
        <w:jc w:val="both"/>
        <w:rPr>
          <w:rFonts w:asciiTheme="majorHAnsi" w:hAnsiTheme="majorHAnsi"/>
        </w:rPr>
      </w:pPr>
      <w:r>
        <w:rPr>
          <w:rFonts w:asciiTheme="majorHAnsi" w:hAnsiTheme="majorHAnsi"/>
        </w:rPr>
        <w:t>-Comment les Irlandais s’intégraient-ils à la société américaine</w:t>
      </w:r>
      <w:r w:rsidR="00F66173">
        <w:rPr>
          <w:rFonts w:asciiTheme="majorHAnsi" w:hAnsiTheme="majorHAnsi"/>
        </w:rPr>
        <w:t> ?</w:t>
      </w:r>
    </w:p>
    <w:p w14:paraId="3DAE871B" w14:textId="7A062FCA" w:rsidR="00B26D94" w:rsidRDefault="00B26D94" w:rsidP="004240F4">
      <w:pPr>
        <w:jc w:val="both"/>
        <w:rPr>
          <w:rFonts w:asciiTheme="majorHAnsi" w:hAnsiTheme="majorHAnsi"/>
        </w:rPr>
      </w:pPr>
    </w:p>
    <w:p w14:paraId="7F114459" w14:textId="64250633" w:rsidR="00B26D94" w:rsidRPr="0046776C" w:rsidRDefault="00F66173" w:rsidP="004240F4">
      <w:pPr>
        <w:jc w:val="both"/>
        <w:rPr>
          <w:rFonts w:asciiTheme="majorHAnsi" w:hAnsiTheme="majorHAnsi"/>
          <w:b/>
          <w:i/>
        </w:rPr>
      </w:pPr>
      <w:r>
        <w:rPr>
          <w:rFonts w:asciiTheme="majorHAnsi" w:hAnsiTheme="majorHAnsi"/>
          <w:b/>
          <w:color w:val="0070C0"/>
        </w:rPr>
        <w:t>En f</w:t>
      </w:r>
      <w:r w:rsidR="00B26D94" w:rsidRPr="00F66173">
        <w:rPr>
          <w:rFonts w:asciiTheme="majorHAnsi" w:hAnsiTheme="majorHAnsi"/>
          <w:b/>
          <w:color w:val="0070C0"/>
        </w:rPr>
        <w:t>rançais</w:t>
      </w:r>
      <w:r>
        <w:rPr>
          <w:rFonts w:asciiTheme="majorHAnsi" w:hAnsiTheme="majorHAnsi"/>
          <w:b/>
          <w:color w:val="0070C0"/>
        </w:rPr>
        <w:t>,</w:t>
      </w:r>
      <w:r w:rsidR="00B26D94" w:rsidRPr="00F66173">
        <w:rPr>
          <w:rFonts w:asciiTheme="majorHAnsi" w:hAnsiTheme="majorHAnsi"/>
          <w:color w:val="0070C0"/>
        </w:rPr>
        <w:t xml:space="preserve"> </w:t>
      </w:r>
      <w:r w:rsidR="00B26D94">
        <w:rPr>
          <w:rFonts w:asciiTheme="majorHAnsi" w:hAnsiTheme="majorHAnsi"/>
        </w:rPr>
        <w:t>l</w:t>
      </w:r>
      <w:r w:rsidR="00AE0C40">
        <w:rPr>
          <w:rFonts w:asciiTheme="majorHAnsi" w:hAnsiTheme="majorHAnsi"/>
        </w:rPr>
        <w:t>es élèves travaille</w:t>
      </w:r>
      <w:r w:rsidR="00584038">
        <w:rPr>
          <w:rFonts w:asciiTheme="majorHAnsi" w:hAnsiTheme="majorHAnsi"/>
        </w:rPr>
        <w:t>nt sur les villes de New York et de Dublin à partir d</w:t>
      </w:r>
      <w:r w:rsidR="00E452A2">
        <w:rPr>
          <w:rFonts w:asciiTheme="majorHAnsi" w:hAnsiTheme="majorHAnsi"/>
        </w:rPr>
        <w:t>’</w:t>
      </w:r>
      <w:r w:rsidR="00584038">
        <w:rPr>
          <w:rFonts w:asciiTheme="majorHAnsi" w:hAnsiTheme="majorHAnsi"/>
        </w:rPr>
        <w:t>e</w:t>
      </w:r>
      <w:r w:rsidR="00E452A2">
        <w:rPr>
          <w:rFonts w:asciiTheme="majorHAnsi" w:hAnsiTheme="majorHAnsi"/>
        </w:rPr>
        <w:t>xtraits</w:t>
      </w:r>
      <w:r w:rsidR="00584038">
        <w:rPr>
          <w:rFonts w:asciiTheme="majorHAnsi" w:hAnsiTheme="majorHAnsi"/>
        </w:rPr>
        <w:t xml:space="preserve"> deux ouvrages </w:t>
      </w:r>
      <w:r w:rsidR="00E452A2">
        <w:rPr>
          <w:rFonts w:asciiTheme="majorHAnsi" w:hAnsiTheme="majorHAnsi"/>
        </w:rPr>
        <w:t xml:space="preserve">de Frank </w:t>
      </w:r>
      <w:proofErr w:type="spellStart"/>
      <w:r w:rsidR="00E452A2">
        <w:rPr>
          <w:rFonts w:asciiTheme="majorHAnsi" w:hAnsiTheme="majorHAnsi"/>
        </w:rPr>
        <w:t>McCourt</w:t>
      </w:r>
      <w:proofErr w:type="spellEnd"/>
      <w:r w:rsidR="00584038">
        <w:rPr>
          <w:rFonts w:asciiTheme="majorHAnsi" w:hAnsiTheme="majorHAnsi"/>
        </w:rPr>
        <w:t xml:space="preserve">: </w:t>
      </w:r>
      <w:r w:rsidR="00584038" w:rsidRPr="00584038">
        <w:rPr>
          <w:rFonts w:asciiTheme="majorHAnsi" w:hAnsiTheme="majorHAnsi"/>
          <w:i/>
        </w:rPr>
        <w:t>Les cendres d’Angela</w:t>
      </w:r>
      <w:r w:rsidR="00430E92">
        <w:rPr>
          <w:rFonts w:asciiTheme="majorHAnsi" w:hAnsiTheme="majorHAnsi"/>
        </w:rPr>
        <w:t xml:space="preserve">  (1996) </w:t>
      </w:r>
      <w:r w:rsidR="00E452A2">
        <w:rPr>
          <w:rFonts w:asciiTheme="majorHAnsi" w:hAnsiTheme="majorHAnsi"/>
        </w:rPr>
        <w:t xml:space="preserve"> et c’est comment l’Amérique ?</w:t>
      </w:r>
      <w:r w:rsidR="00391647">
        <w:rPr>
          <w:rFonts w:asciiTheme="majorHAnsi" w:hAnsiTheme="majorHAnsi"/>
        </w:rPr>
        <w:t xml:space="preserve"> (2002)</w:t>
      </w:r>
      <w:r w:rsidR="00E452A2">
        <w:rPr>
          <w:rFonts w:asciiTheme="majorHAnsi" w:hAnsiTheme="majorHAnsi"/>
        </w:rPr>
        <w:t xml:space="preserve"> </w:t>
      </w:r>
      <w:r w:rsidR="00584038">
        <w:rPr>
          <w:rFonts w:asciiTheme="majorHAnsi" w:hAnsiTheme="majorHAnsi"/>
        </w:rPr>
        <w:t>récit</w:t>
      </w:r>
      <w:r w:rsidR="00E452A2">
        <w:rPr>
          <w:rFonts w:asciiTheme="majorHAnsi" w:hAnsiTheme="majorHAnsi"/>
        </w:rPr>
        <w:t>s</w:t>
      </w:r>
      <w:r w:rsidR="00584038">
        <w:rPr>
          <w:rFonts w:asciiTheme="majorHAnsi" w:hAnsiTheme="majorHAnsi"/>
        </w:rPr>
        <w:t xml:space="preserve"> autobiographique</w:t>
      </w:r>
      <w:r w:rsidR="00E452A2">
        <w:rPr>
          <w:rFonts w:asciiTheme="majorHAnsi" w:hAnsiTheme="majorHAnsi"/>
        </w:rPr>
        <w:t>s</w:t>
      </w:r>
      <w:r w:rsidR="00584038">
        <w:rPr>
          <w:rFonts w:asciiTheme="majorHAnsi" w:hAnsiTheme="majorHAnsi"/>
        </w:rPr>
        <w:t xml:space="preserve"> sur d’un émigré irlandais et la bande dessinée de </w:t>
      </w:r>
      <w:proofErr w:type="spellStart"/>
      <w:r w:rsidR="00584038">
        <w:rPr>
          <w:rFonts w:asciiTheme="majorHAnsi" w:hAnsiTheme="majorHAnsi"/>
        </w:rPr>
        <w:t>Shau</w:t>
      </w:r>
      <w:r w:rsidR="00D10030">
        <w:rPr>
          <w:rFonts w:asciiTheme="majorHAnsi" w:hAnsiTheme="majorHAnsi"/>
        </w:rPr>
        <w:t>n</w:t>
      </w:r>
      <w:proofErr w:type="spellEnd"/>
      <w:r w:rsidR="00584038">
        <w:rPr>
          <w:rFonts w:asciiTheme="majorHAnsi" w:hAnsiTheme="majorHAnsi"/>
        </w:rPr>
        <w:t xml:space="preserve"> Tan, </w:t>
      </w:r>
      <w:r w:rsidR="00584038" w:rsidRPr="00584038">
        <w:rPr>
          <w:rFonts w:asciiTheme="majorHAnsi" w:hAnsiTheme="majorHAnsi"/>
          <w:i/>
        </w:rPr>
        <w:t>Là où vont nos pères</w:t>
      </w:r>
      <w:r w:rsidR="00584038">
        <w:rPr>
          <w:rFonts w:asciiTheme="majorHAnsi" w:hAnsiTheme="majorHAnsi"/>
        </w:rPr>
        <w:t xml:space="preserve"> en relation avec l</w:t>
      </w:r>
      <w:r w:rsidR="00D10030">
        <w:rPr>
          <w:rFonts w:asciiTheme="majorHAnsi" w:hAnsiTheme="majorHAnsi"/>
        </w:rPr>
        <w:t xml:space="preserve">a partie du programme </w:t>
      </w:r>
      <w:r w:rsidR="00584038">
        <w:rPr>
          <w:rFonts w:asciiTheme="majorHAnsi" w:hAnsiTheme="majorHAnsi"/>
        </w:rPr>
        <w:t xml:space="preserve"> </w:t>
      </w:r>
      <w:r w:rsidR="005E5B1F" w:rsidRPr="0046776C">
        <w:rPr>
          <w:rFonts w:asciiTheme="majorHAnsi" w:hAnsiTheme="majorHAnsi"/>
          <w:b/>
          <w:i/>
        </w:rPr>
        <w:t>Questionnement</w:t>
      </w:r>
      <w:r w:rsidR="00D10030" w:rsidRPr="0046776C">
        <w:rPr>
          <w:rFonts w:asciiTheme="majorHAnsi" w:hAnsiTheme="majorHAnsi"/>
          <w:b/>
          <w:i/>
        </w:rPr>
        <w:t>s</w:t>
      </w:r>
      <w:r w:rsidR="005E5B1F" w:rsidRPr="0046776C">
        <w:rPr>
          <w:rFonts w:asciiTheme="majorHAnsi" w:hAnsiTheme="majorHAnsi"/>
          <w:b/>
          <w:i/>
        </w:rPr>
        <w:t xml:space="preserve"> </w:t>
      </w:r>
      <w:r w:rsidR="00584038" w:rsidRPr="0046776C">
        <w:rPr>
          <w:rFonts w:asciiTheme="majorHAnsi" w:hAnsiTheme="majorHAnsi"/>
          <w:b/>
          <w:i/>
        </w:rPr>
        <w:t xml:space="preserve"> complémentaire</w:t>
      </w:r>
      <w:r w:rsidR="00D10030" w:rsidRPr="0046776C">
        <w:rPr>
          <w:rFonts w:asciiTheme="majorHAnsi" w:hAnsiTheme="majorHAnsi"/>
          <w:b/>
          <w:i/>
        </w:rPr>
        <w:t>s</w:t>
      </w:r>
      <w:r w:rsidR="005E5B1F" w:rsidRPr="0046776C">
        <w:rPr>
          <w:rFonts w:asciiTheme="majorHAnsi" w:hAnsiTheme="majorHAnsi"/>
          <w:b/>
          <w:i/>
        </w:rPr>
        <w:t> : La ville, lieu de tous les possibles ?</w:t>
      </w:r>
    </w:p>
    <w:p w14:paraId="48EE9F1F" w14:textId="77777777" w:rsidR="005E5B1F" w:rsidRDefault="005E5B1F" w:rsidP="004240F4">
      <w:pPr>
        <w:jc w:val="both"/>
        <w:rPr>
          <w:rFonts w:asciiTheme="majorHAnsi" w:hAnsiTheme="majorHAnsi"/>
        </w:rPr>
      </w:pPr>
    </w:p>
    <w:p w14:paraId="59BA78D4" w14:textId="03B58C9A" w:rsidR="009C04F2" w:rsidRPr="009C04F2" w:rsidRDefault="005E5B1F" w:rsidP="009C04F2">
      <w:pPr>
        <w:jc w:val="both"/>
        <w:rPr>
          <w:rFonts w:asciiTheme="majorHAnsi" w:hAnsiTheme="majorHAnsi"/>
        </w:rPr>
      </w:pPr>
      <w:r w:rsidRPr="00F66173">
        <w:rPr>
          <w:rFonts w:asciiTheme="majorHAnsi" w:hAnsiTheme="majorHAnsi"/>
          <w:b/>
          <w:color w:val="0070C0"/>
        </w:rPr>
        <w:t>En</w:t>
      </w:r>
      <w:r w:rsidR="00F66173">
        <w:rPr>
          <w:rFonts w:asciiTheme="majorHAnsi" w:hAnsiTheme="majorHAnsi"/>
          <w:b/>
          <w:color w:val="0070C0"/>
        </w:rPr>
        <w:t xml:space="preserve"> a</w:t>
      </w:r>
      <w:r w:rsidR="00AE0C40" w:rsidRPr="00F66173">
        <w:rPr>
          <w:rFonts w:asciiTheme="majorHAnsi" w:hAnsiTheme="majorHAnsi"/>
          <w:b/>
          <w:color w:val="0070C0"/>
        </w:rPr>
        <w:t>nglais</w:t>
      </w:r>
      <w:r w:rsidR="00AE0C40">
        <w:rPr>
          <w:rFonts w:asciiTheme="majorHAnsi" w:hAnsiTheme="majorHAnsi"/>
        </w:rPr>
        <w:t>, les élèves travaille</w:t>
      </w:r>
      <w:r>
        <w:rPr>
          <w:rFonts w:asciiTheme="majorHAnsi" w:hAnsiTheme="majorHAnsi"/>
        </w:rPr>
        <w:t xml:space="preserve">nt le thème culturel : </w:t>
      </w:r>
      <w:r w:rsidRPr="0046776C">
        <w:rPr>
          <w:rFonts w:asciiTheme="majorHAnsi" w:hAnsiTheme="majorHAnsi"/>
          <w:b/>
          <w:i/>
        </w:rPr>
        <w:t>Voyage et migrations</w:t>
      </w:r>
      <w:r w:rsidRPr="0046776C">
        <w:rPr>
          <w:rFonts w:asciiTheme="majorHAnsi" w:hAnsiTheme="majorHAnsi"/>
          <w:b/>
        </w:rPr>
        <w:t xml:space="preserve">, </w:t>
      </w:r>
      <w:r w:rsidRPr="0046776C">
        <w:rPr>
          <w:rFonts w:asciiTheme="majorHAnsi" w:hAnsiTheme="majorHAnsi"/>
          <w:b/>
          <w:i/>
        </w:rPr>
        <w:t>Exil, migration et émigration</w:t>
      </w:r>
      <w:r w:rsidR="00AE0C40">
        <w:rPr>
          <w:rFonts w:asciiTheme="majorHAnsi" w:hAnsiTheme="majorHAnsi"/>
        </w:rPr>
        <w:t>. Ils étudie</w:t>
      </w:r>
      <w:r>
        <w:rPr>
          <w:rFonts w:asciiTheme="majorHAnsi" w:hAnsiTheme="majorHAnsi"/>
        </w:rPr>
        <w:t>nt la grande famine en Irlande mais également Ellis Island et l’intégration des Irlandais aux Etats Unis.</w:t>
      </w:r>
      <w:r w:rsidR="009C04F2">
        <w:rPr>
          <w:rFonts w:asciiTheme="majorHAnsi" w:hAnsiTheme="majorHAnsi"/>
        </w:rPr>
        <w:t xml:space="preserve"> </w:t>
      </w:r>
      <w:r w:rsidR="00AE0C40">
        <w:rPr>
          <w:rFonts w:asciiTheme="majorHAnsi" w:hAnsiTheme="majorHAnsi"/>
        </w:rPr>
        <w:t>L</w:t>
      </w:r>
      <w:r w:rsidR="009C04F2" w:rsidRPr="009C04F2">
        <w:rPr>
          <w:rFonts w:asciiTheme="majorHAnsi" w:hAnsiTheme="majorHAnsi"/>
        </w:rPr>
        <w:t xml:space="preserve">e </w:t>
      </w:r>
      <w:r w:rsidR="00AE0C40">
        <w:rPr>
          <w:rFonts w:asciiTheme="majorHAnsi" w:hAnsiTheme="majorHAnsi"/>
        </w:rPr>
        <w:t xml:space="preserve"> très beau </w:t>
      </w:r>
      <w:r w:rsidR="009C04F2" w:rsidRPr="009C04F2">
        <w:rPr>
          <w:rFonts w:asciiTheme="majorHAnsi" w:hAnsiTheme="majorHAnsi"/>
        </w:rPr>
        <w:t xml:space="preserve">poème d’Emma </w:t>
      </w:r>
      <w:proofErr w:type="spellStart"/>
      <w:r w:rsidR="009C04F2" w:rsidRPr="009C04F2">
        <w:rPr>
          <w:rFonts w:asciiTheme="majorHAnsi" w:hAnsiTheme="majorHAnsi"/>
        </w:rPr>
        <w:t>Lazarus</w:t>
      </w:r>
      <w:proofErr w:type="spellEnd"/>
      <w:r w:rsidR="009C04F2" w:rsidRPr="009C04F2">
        <w:rPr>
          <w:rFonts w:asciiTheme="majorHAnsi" w:hAnsiTheme="majorHAnsi"/>
        </w:rPr>
        <w:t xml:space="preserve"> The new </w:t>
      </w:r>
      <w:proofErr w:type="spellStart"/>
      <w:r w:rsidR="009C04F2" w:rsidRPr="009C04F2">
        <w:rPr>
          <w:rFonts w:asciiTheme="majorHAnsi" w:hAnsiTheme="majorHAnsi"/>
        </w:rPr>
        <w:t>Colossus</w:t>
      </w:r>
      <w:proofErr w:type="spellEnd"/>
      <w:r w:rsidR="009C04F2" w:rsidRPr="009C04F2">
        <w:rPr>
          <w:rFonts w:asciiTheme="majorHAnsi" w:hAnsiTheme="majorHAnsi"/>
        </w:rPr>
        <w:t xml:space="preserve"> gravé sur le socle de la statue de la Liberté</w:t>
      </w:r>
      <w:r w:rsidR="009C04F2">
        <w:rPr>
          <w:rFonts w:asciiTheme="majorHAnsi" w:hAnsiTheme="majorHAnsi"/>
        </w:rPr>
        <w:t xml:space="preserve"> peut</w:t>
      </w:r>
      <w:r w:rsidR="00AE0C40">
        <w:rPr>
          <w:rFonts w:asciiTheme="majorHAnsi" w:hAnsiTheme="majorHAnsi"/>
        </w:rPr>
        <w:t xml:space="preserve"> également</w:t>
      </w:r>
      <w:r w:rsidR="009C04F2">
        <w:rPr>
          <w:rFonts w:asciiTheme="majorHAnsi" w:hAnsiTheme="majorHAnsi"/>
        </w:rPr>
        <w:t xml:space="preserve"> être étudié.</w:t>
      </w:r>
    </w:p>
    <w:p w14:paraId="055B3810" w14:textId="61BA4FA7" w:rsidR="005E5B1F" w:rsidRDefault="009C04F2" w:rsidP="009C04F2">
      <w:pPr>
        <w:jc w:val="both"/>
        <w:rPr>
          <w:rFonts w:asciiTheme="majorHAnsi" w:hAnsiTheme="majorHAnsi"/>
        </w:rPr>
      </w:pPr>
      <w:r w:rsidRPr="009C04F2">
        <w:rPr>
          <w:rFonts w:asciiTheme="majorHAnsi" w:hAnsiTheme="majorHAnsi"/>
        </w:rPr>
        <w:t xml:space="preserve"> </w:t>
      </w:r>
    </w:p>
    <w:p w14:paraId="1F322552" w14:textId="7B6BCBFC" w:rsidR="002064D9" w:rsidRDefault="00B26D94" w:rsidP="00F83594">
      <w:pPr>
        <w:jc w:val="both"/>
        <w:rPr>
          <w:rFonts w:asciiTheme="majorHAnsi" w:hAnsiTheme="majorHAnsi"/>
        </w:rPr>
      </w:pPr>
      <w:r>
        <w:rPr>
          <w:rFonts w:asciiTheme="majorHAnsi" w:hAnsiTheme="majorHAnsi"/>
        </w:rPr>
        <w:t xml:space="preserve"> </w:t>
      </w:r>
      <w:r w:rsidR="00F83594">
        <w:rPr>
          <w:rFonts w:asciiTheme="majorHAnsi" w:hAnsiTheme="majorHAnsi"/>
        </w:rPr>
        <w:t xml:space="preserve">De nombreuses capacités disciplinaires et interdisciplinaires peuvent être travaillées lors de cet EPI. </w:t>
      </w:r>
      <w:r w:rsidR="002064D9">
        <w:rPr>
          <w:rFonts w:asciiTheme="majorHAnsi" w:hAnsiTheme="majorHAnsi"/>
        </w:rPr>
        <w:t>Quelques unes ont été listées ci-dessous.</w:t>
      </w:r>
    </w:p>
    <w:p w14:paraId="4B096E9A" w14:textId="77777777" w:rsidR="002064D9" w:rsidRPr="002064D9" w:rsidRDefault="00F83594" w:rsidP="00F83594">
      <w:pPr>
        <w:jc w:val="both"/>
        <w:rPr>
          <w:rFonts w:asciiTheme="majorHAnsi" w:hAnsiTheme="majorHAnsi"/>
          <w:u w:val="single"/>
        </w:rPr>
      </w:pPr>
      <w:r w:rsidRPr="002064D9">
        <w:rPr>
          <w:rFonts w:asciiTheme="majorHAnsi" w:hAnsiTheme="majorHAnsi"/>
          <w:u w:val="single"/>
        </w:rPr>
        <w:t xml:space="preserve">En histoire : </w:t>
      </w:r>
    </w:p>
    <w:p w14:paraId="3076142F" w14:textId="43E4EEF3" w:rsidR="00F83594" w:rsidRPr="00F83594" w:rsidRDefault="00F83594" w:rsidP="00F83594">
      <w:pPr>
        <w:jc w:val="both"/>
        <w:rPr>
          <w:rFonts w:asciiTheme="majorHAnsi" w:hAnsiTheme="majorHAnsi"/>
        </w:rPr>
      </w:pPr>
      <w:r w:rsidRPr="00F83594">
        <w:rPr>
          <w:rFonts w:asciiTheme="majorHAnsi" w:hAnsiTheme="majorHAnsi"/>
        </w:rPr>
        <w:t>-Se poser des questions à propos d’une situation historique</w:t>
      </w:r>
    </w:p>
    <w:p w14:paraId="3CF119A1" w14:textId="77777777" w:rsidR="00F83594" w:rsidRPr="00F83594" w:rsidRDefault="00F83594" w:rsidP="00F83594">
      <w:pPr>
        <w:jc w:val="both"/>
        <w:rPr>
          <w:rFonts w:asciiTheme="majorHAnsi" w:hAnsiTheme="majorHAnsi"/>
        </w:rPr>
      </w:pPr>
      <w:r w:rsidRPr="00F83594">
        <w:rPr>
          <w:rFonts w:asciiTheme="majorHAnsi" w:hAnsiTheme="majorHAnsi"/>
        </w:rPr>
        <w:t>-Utiliser ses connaissances pour expliquer sa création artistique, argumenter</w:t>
      </w:r>
    </w:p>
    <w:p w14:paraId="08710511" w14:textId="77777777" w:rsidR="00F83594" w:rsidRPr="00F83594" w:rsidRDefault="00F83594" w:rsidP="00F83594">
      <w:pPr>
        <w:jc w:val="both"/>
        <w:rPr>
          <w:rFonts w:asciiTheme="majorHAnsi" w:hAnsiTheme="majorHAnsi"/>
        </w:rPr>
      </w:pPr>
      <w:r w:rsidRPr="00F83594">
        <w:rPr>
          <w:rFonts w:asciiTheme="majorHAnsi" w:hAnsiTheme="majorHAnsi"/>
        </w:rPr>
        <w:t>-Justifier une démarche/une interprétation</w:t>
      </w:r>
    </w:p>
    <w:p w14:paraId="370B029E" w14:textId="47373F14" w:rsidR="00F83594" w:rsidRPr="002064D9" w:rsidRDefault="00F66173" w:rsidP="004240F4">
      <w:pPr>
        <w:jc w:val="both"/>
        <w:rPr>
          <w:rFonts w:asciiTheme="majorHAnsi" w:hAnsiTheme="majorHAnsi"/>
          <w:u w:val="single"/>
        </w:rPr>
      </w:pPr>
      <w:r>
        <w:rPr>
          <w:rFonts w:asciiTheme="majorHAnsi" w:hAnsiTheme="majorHAnsi"/>
          <w:u w:val="single"/>
        </w:rPr>
        <w:t>En f</w:t>
      </w:r>
      <w:r w:rsidR="002064D9" w:rsidRPr="002064D9">
        <w:rPr>
          <w:rFonts w:asciiTheme="majorHAnsi" w:hAnsiTheme="majorHAnsi"/>
          <w:u w:val="single"/>
        </w:rPr>
        <w:t xml:space="preserve">rançais : </w:t>
      </w:r>
    </w:p>
    <w:p w14:paraId="544C4B01" w14:textId="07395672" w:rsidR="00F52D9C" w:rsidRPr="002064D9" w:rsidRDefault="002064D9" w:rsidP="002064D9">
      <w:pPr>
        <w:jc w:val="both"/>
        <w:rPr>
          <w:rFonts w:asciiTheme="majorHAnsi" w:hAnsiTheme="majorHAnsi"/>
        </w:rPr>
      </w:pPr>
      <w:r>
        <w:rPr>
          <w:rFonts w:asciiTheme="majorHAnsi" w:hAnsiTheme="majorHAnsi"/>
        </w:rPr>
        <w:t>-</w:t>
      </w:r>
      <w:r w:rsidR="00F52D9C" w:rsidRPr="002064D9">
        <w:rPr>
          <w:rFonts w:asciiTheme="majorHAnsi" w:hAnsiTheme="majorHAnsi"/>
        </w:rPr>
        <w:t>Etablir des liens entre des productions littéraires et artistiques issues de cultures et d’époque différentes</w:t>
      </w:r>
    </w:p>
    <w:p w14:paraId="0DE63B02" w14:textId="3DB61AD2" w:rsidR="00F52D9C" w:rsidRPr="002064D9" w:rsidRDefault="002064D9" w:rsidP="002064D9">
      <w:pPr>
        <w:jc w:val="both"/>
        <w:rPr>
          <w:rFonts w:asciiTheme="majorHAnsi" w:hAnsiTheme="majorHAnsi"/>
        </w:rPr>
      </w:pPr>
      <w:r>
        <w:rPr>
          <w:rFonts w:asciiTheme="majorHAnsi" w:hAnsiTheme="majorHAnsi"/>
        </w:rPr>
        <w:t>-</w:t>
      </w:r>
      <w:r w:rsidR="00F52D9C" w:rsidRPr="002064D9">
        <w:rPr>
          <w:rFonts w:asciiTheme="majorHAnsi" w:hAnsiTheme="majorHAnsi"/>
        </w:rPr>
        <w:t>Percevoir et exploiter les ressources expressives et créatives de la parole (Mémorisation de textes, mise en voix et théâtralisation)</w:t>
      </w:r>
    </w:p>
    <w:p w14:paraId="547286CE" w14:textId="0E2FC81A" w:rsidR="00F52D9C" w:rsidRPr="002064D9" w:rsidRDefault="002064D9" w:rsidP="002064D9">
      <w:pPr>
        <w:jc w:val="both"/>
        <w:rPr>
          <w:rFonts w:asciiTheme="majorHAnsi" w:hAnsiTheme="majorHAnsi"/>
        </w:rPr>
      </w:pPr>
      <w:r>
        <w:rPr>
          <w:rFonts w:asciiTheme="majorHAnsi" w:hAnsiTheme="majorHAnsi"/>
        </w:rPr>
        <w:lastRenderedPageBreak/>
        <w:t>-</w:t>
      </w:r>
      <w:r w:rsidR="00F52D9C" w:rsidRPr="002064D9">
        <w:rPr>
          <w:rFonts w:asciiTheme="majorHAnsi" w:hAnsiTheme="majorHAnsi"/>
        </w:rPr>
        <w:t>Pratiquer l’écriture d’invention</w:t>
      </w:r>
    </w:p>
    <w:p w14:paraId="48AA66D3" w14:textId="5A1C50CE" w:rsidR="00F52D9C" w:rsidRPr="002064D9" w:rsidRDefault="002064D9" w:rsidP="002064D9">
      <w:pPr>
        <w:jc w:val="both"/>
        <w:rPr>
          <w:rFonts w:asciiTheme="majorHAnsi" w:hAnsiTheme="majorHAnsi"/>
        </w:rPr>
      </w:pPr>
      <w:r>
        <w:rPr>
          <w:rFonts w:asciiTheme="majorHAnsi" w:hAnsiTheme="majorHAnsi"/>
        </w:rPr>
        <w:t>-</w:t>
      </w:r>
      <w:r w:rsidR="00F52D9C" w:rsidRPr="002064D9">
        <w:rPr>
          <w:rFonts w:asciiTheme="majorHAnsi" w:hAnsiTheme="majorHAnsi"/>
        </w:rPr>
        <w:t>Exploiter des lectures pour enrichir son écrit</w:t>
      </w:r>
    </w:p>
    <w:p w14:paraId="4C378C43" w14:textId="0B54D3FE" w:rsidR="00F52D9C" w:rsidRDefault="002064D9" w:rsidP="002064D9">
      <w:pPr>
        <w:jc w:val="both"/>
        <w:rPr>
          <w:rFonts w:asciiTheme="majorHAnsi" w:hAnsiTheme="majorHAnsi"/>
        </w:rPr>
      </w:pPr>
      <w:r>
        <w:rPr>
          <w:rFonts w:asciiTheme="majorHAnsi" w:hAnsiTheme="majorHAnsi"/>
        </w:rPr>
        <w:t>-</w:t>
      </w:r>
      <w:r w:rsidR="00F52D9C" w:rsidRPr="002064D9">
        <w:rPr>
          <w:rFonts w:asciiTheme="majorHAnsi" w:hAnsiTheme="majorHAnsi"/>
        </w:rPr>
        <w:t>Lire des œuvres littéraires et fréquenter des œuvres d’art</w:t>
      </w:r>
    </w:p>
    <w:p w14:paraId="35245E29" w14:textId="37F1953A" w:rsidR="002064D9" w:rsidRPr="002064D9" w:rsidRDefault="002064D9" w:rsidP="002064D9">
      <w:pPr>
        <w:jc w:val="both"/>
        <w:rPr>
          <w:rFonts w:asciiTheme="majorHAnsi" w:hAnsiTheme="majorHAnsi"/>
          <w:u w:val="single"/>
        </w:rPr>
      </w:pPr>
      <w:r w:rsidRPr="002064D9">
        <w:rPr>
          <w:rFonts w:asciiTheme="majorHAnsi" w:hAnsiTheme="majorHAnsi"/>
          <w:bCs/>
          <w:u w:val="single"/>
        </w:rPr>
        <w:t xml:space="preserve">En Histoire des Arts </w:t>
      </w:r>
      <w:r w:rsidRPr="002064D9">
        <w:rPr>
          <w:rFonts w:asciiTheme="majorHAnsi" w:hAnsiTheme="majorHAnsi"/>
          <w:u w:val="single"/>
        </w:rPr>
        <w:t xml:space="preserve">: </w:t>
      </w:r>
    </w:p>
    <w:p w14:paraId="4F3D106D" w14:textId="77777777" w:rsidR="002064D9" w:rsidRPr="002064D9" w:rsidRDefault="002064D9" w:rsidP="002064D9">
      <w:pPr>
        <w:jc w:val="both"/>
        <w:rPr>
          <w:rFonts w:asciiTheme="majorHAnsi" w:hAnsiTheme="majorHAnsi"/>
        </w:rPr>
      </w:pPr>
      <w:r w:rsidRPr="002064D9">
        <w:rPr>
          <w:rFonts w:asciiTheme="majorHAnsi" w:hAnsiTheme="majorHAnsi"/>
        </w:rPr>
        <w:t>-Rendre compte en termes personnels d’une expérience artistique vécue par la pratique et/ou comme spectateur</w:t>
      </w:r>
    </w:p>
    <w:p w14:paraId="40B83646" w14:textId="47F03981" w:rsidR="00DE42E6" w:rsidRDefault="00DE42E6" w:rsidP="004240F4">
      <w:pPr>
        <w:jc w:val="both"/>
        <w:rPr>
          <w:rFonts w:asciiTheme="majorHAnsi" w:hAnsiTheme="majorHAnsi"/>
        </w:rPr>
      </w:pPr>
    </w:p>
    <w:p w14:paraId="7910C050" w14:textId="386D3BFB" w:rsidR="00F52D9C" w:rsidRPr="0046776C" w:rsidRDefault="0046776C" w:rsidP="004240F4">
      <w:pPr>
        <w:jc w:val="both"/>
        <w:rPr>
          <w:rFonts w:asciiTheme="majorHAnsi" w:hAnsiTheme="majorHAnsi"/>
          <w:color w:val="FF0000"/>
          <w:u w:val="single"/>
        </w:rPr>
      </w:pPr>
      <w:r w:rsidRPr="0046776C">
        <w:rPr>
          <w:rFonts w:asciiTheme="majorHAnsi" w:hAnsiTheme="majorHAnsi"/>
          <w:color w:val="FF0000"/>
          <w:u w:val="single"/>
        </w:rPr>
        <w:t>Mise en œuvre</w:t>
      </w:r>
    </w:p>
    <w:p w14:paraId="53D2BAC9" w14:textId="6AD91FE6" w:rsidR="0046776C" w:rsidRDefault="00601ECF" w:rsidP="004240F4">
      <w:pPr>
        <w:jc w:val="both"/>
        <w:rPr>
          <w:rFonts w:asciiTheme="majorHAnsi" w:hAnsiTheme="majorHAnsi"/>
        </w:rPr>
      </w:pPr>
      <w:r>
        <w:rPr>
          <w:rFonts w:asciiTheme="majorHAnsi" w:hAnsiTheme="majorHAnsi"/>
        </w:rPr>
        <w:t xml:space="preserve">1. </w:t>
      </w:r>
      <w:r w:rsidR="00AE0C40">
        <w:rPr>
          <w:rFonts w:asciiTheme="majorHAnsi" w:hAnsiTheme="majorHAnsi"/>
        </w:rPr>
        <w:t>L’E</w:t>
      </w:r>
      <w:r w:rsidR="00104704">
        <w:rPr>
          <w:rFonts w:asciiTheme="majorHAnsi" w:hAnsiTheme="majorHAnsi"/>
        </w:rPr>
        <w:t>PI</w:t>
      </w:r>
      <w:r w:rsidR="00AE0C40">
        <w:rPr>
          <w:rFonts w:asciiTheme="majorHAnsi" w:hAnsiTheme="majorHAnsi"/>
        </w:rPr>
        <w:t xml:space="preserve">  débute</w:t>
      </w:r>
      <w:r w:rsidR="0046776C">
        <w:rPr>
          <w:rFonts w:asciiTheme="majorHAnsi" w:hAnsiTheme="majorHAnsi"/>
        </w:rPr>
        <w:t xml:space="preserve"> en cours d’histoire pour fixer  le </w:t>
      </w:r>
      <w:r w:rsidR="00AE0C40">
        <w:rPr>
          <w:rFonts w:asciiTheme="majorHAnsi" w:hAnsiTheme="majorHAnsi"/>
        </w:rPr>
        <w:t>contexte</w:t>
      </w:r>
      <w:r w:rsidR="0046776C">
        <w:rPr>
          <w:rFonts w:asciiTheme="majorHAnsi" w:hAnsiTheme="majorHAnsi"/>
        </w:rPr>
        <w:t xml:space="preserve"> historique de l’immigration irlandaise aux Etats-Unis au cours du XIXème </w:t>
      </w:r>
      <w:r w:rsidR="00AE0C40">
        <w:rPr>
          <w:rFonts w:asciiTheme="majorHAnsi" w:hAnsiTheme="majorHAnsi"/>
        </w:rPr>
        <w:t>et du début du XXème siècles</w:t>
      </w:r>
      <w:r w:rsidR="0046776C">
        <w:rPr>
          <w:rFonts w:asciiTheme="majorHAnsi" w:hAnsiTheme="majorHAnsi"/>
        </w:rPr>
        <w:t xml:space="preserve">. Une mise en </w:t>
      </w:r>
      <w:r w:rsidR="00AE0C40">
        <w:rPr>
          <w:rFonts w:asciiTheme="majorHAnsi" w:hAnsiTheme="majorHAnsi"/>
        </w:rPr>
        <w:t>perspective</w:t>
      </w:r>
      <w:r w:rsidR="0046776C">
        <w:rPr>
          <w:rFonts w:asciiTheme="majorHAnsi" w:hAnsiTheme="majorHAnsi"/>
        </w:rPr>
        <w:t xml:space="preserve"> permet ensuite de replacer </w:t>
      </w:r>
      <w:r>
        <w:rPr>
          <w:rFonts w:asciiTheme="majorHAnsi" w:hAnsiTheme="majorHAnsi"/>
        </w:rPr>
        <w:t xml:space="preserve">le phénomène migratoire </w:t>
      </w:r>
      <w:r w:rsidR="0046776C">
        <w:rPr>
          <w:rFonts w:asciiTheme="majorHAnsi" w:hAnsiTheme="majorHAnsi"/>
        </w:rPr>
        <w:t xml:space="preserve"> dans le temps long</w:t>
      </w:r>
      <w:r>
        <w:rPr>
          <w:rFonts w:asciiTheme="majorHAnsi" w:hAnsiTheme="majorHAnsi"/>
        </w:rPr>
        <w:t xml:space="preserve"> de l’histoire des hommes. </w:t>
      </w:r>
    </w:p>
    <w:p w14:paraId="034817EB" w14:textId="77777777" w:rsidR="00601ECF" w:rsidRDefault="00601ECF" w:rsidP="004240F4">
      <w:pPr>
        <w:jc w:val="both"/>
        <w:rPr>
          <w:rFonts w:asciiTheme="majorHAnsi" w:hAnsiTheme="majorHAnsi"/>
        </w:rPr>
      </w:pPr>
    </w:p>
    <w:p w14:paraId="0EF77B39" w14:textId="2D0C4460" w:rsidR="00601ECF" w:rsidRDefault="00601ECF" w:rsidP="00601ECF">
      <w:pPr>
        <w:jc w:val="both"/>
        <w:rPr>
          <w:rFonts w:asciiTheme="majorHAnsi" w:hAnsiTheme="majorHAnsi"/>
        </w:rPr>
      </w:pPr>
      <w:r>
        <w:rPr>
          <w:rFonts w:asciiTheme="majorHAnsi" w:hAnsiTheme="majorHAnsi"/>
        </w:rPr>
        <w:t xml:space="preserve">Des documents de très grande qualité (iconographies et extraits de films, reportages..),  un questionnement sont proposés par Claude </w:t>
      </w:r>
      <w:proofErr w:type="spellStart"/>
      <w:r>
        <w:rPr>
          <w:rFonts w:asciiTheme="majorHAnsi" w:hAnsiTheme="majorHAnsi"/>
        </w:rPr>
        <w:t>Robinot</w:t>
      </w:r>
      <w:proofErr w:type="spellEnd"/>
      <w:r>
        <w:rPr>
          <w:rFonts w:asciiTheme="majorHAnsi" w:hAnsiTheme="majorHAnsi"/>
        </w:rPr>
        <w:t xml:space="preserve"> pour traiter ce chapitre de l’histoire irlandaise </w:t>
      </w:r>
      <w:r w:rsidR="00F66173">
        <w:rPr>
          <w:rFonts w:asciiTheme="majorHAnsi" w:hAnsiTheme="majorHAnsi"/>
        </w:rPr>
        <w:t xml:space="preserve">(en lycée) </w:t>
      </w:r>
      <w:r>
        <w:rPr>
          <w:rFonts w:asciiTheme="majorHAnsi" w:hAnsiTheme="majorHAnsi"/>
        </w:rPr>
        <w:t xml:space="preserve">sur Strabon </w:t>
      </w:r>
      <w:hyperlink r:id="rId6" w:history="1">
        <w:r w:rsidRPr="00911341">
          <w:rPr>
            <w:rStyle w:val="Lienhypertexte"/>
            <w:rFonts w:asciiTheme="majorHAnsi" w:hAnsiTheme="majorHAnsi"/>
          </w:rPr>
          <w:t>http://ww</w:t>
        </w:r>
        <w:r w:rsidRPr="00911341">
          <w:rPr>
            <w:rStyle w:val="Lienhypertexte"/>
            <w:rFonts w:asciiTheme="majorHAnsi" w:hAnsiTheme="majorHAnsi"/>
          </w:rPr>
          <w:t>w</w:t>
        </w:r>
        <w:r w:rsidRPr="00911341">
          <w:rPr>
            <w:rStyle w:val="Lienhypertexte"/>
            <w:rFonts w:asciiTheme="majorHAnsi" w:hAnsiTheme="majorHAnsi"/>
          </w:rPr>
          <w:t>.histoire.ac-versailles.fr/spip.php?article819</w:t>
        </w:r>
      </w:hyperlink>
    </w:p>
    <w:p w14:paraId="7FCA4CF6" w14:textId="77777777" w:rsidR="00601ECF" w:rsidRDefault="00601ECF" w:rsidP="004240F4">
      <w:pPr>
        <w:jc w:val="both"/>
        <w:rPr>
          <w:rFonts w:asciiTheme="majorHAnsi" w:hAnsiTheme="majorHAnsi"/>
        </w:rPr>
      </w:pPr>
    </w:p>
    <w:p w14:paraId="244F1862" w14:textId="3619C13F" w:rsidR="00244727" w:rsidRDefault="00244727" w:rsidP="00244727">
      <w:pPr>
        <w:jc w:val="both"/>
        <w:rPr>
          <w:rFonts w:asciiTheme="majorHAnsi" w:hAnsiTheme="majorHAnsi"/>
        </w:rPr>
      </w:pPr>
      <w:r>
        <w:rPr>
          <w:rFonts w:asciiTheme="majorHAnsi" w:hAnsiTheme="majorHAnsi"/>
        </w:rPr>
        <w:t xml:space="preserve">Ellis Island, lieu d’arrivée d’une très grande majorité des migrants irlandais à partir de 1892 peut être interrogé en tant que lieu de mémoire, devenu emblématique de l’immigration. Les  photos d’Augustus  Frederick Sherman sont des documents très intéressants à interroger avec des élèves. </w:t>
      </w:r>
    </w:p>
    <w:p w14:paraId="09673A40" w14:textId="77777777" w:rsidR="00244727" w:rsidRDefault="00244727" w:rsidP="00244727">
      <w:pPr>
        <w:jc w:val="both"/>
        <w:rPr>
          <w:rFonts w:asciiTheme="majorHAnsi" w:hAnsiTheme="majorHAnsi"/>
        </w:rPr>
      </w:pPr>
      <w:r>
        <w:rPr>
          <w:rFonts w:asciiTheme="majorHAnsi" w:hAnsiTheme="majorHAnsi"/>
        </w:rPr>
        <w:t xml:space="preserve">Un dossier très complet sur Augustus Frederick Sherman est accessible sur le site du MNHI. </w:t>
      </w:r>
      <w:hyperlink r:id="rId7" w:history="1">
        <w:r w:rsidRPr="00DB7EE6">
          <w:rPr>
            <w:rStyle w:val="Lienhypertexte"/>
            <w:rFonts w:asciiTheme="majorHAnsi" w:hAnsiTheme="majorHAnsi"/>
          </w:rPr>
          <w:t>http://www.histoire-immigration.fr/musee/autour-des-expositions/portraits-d-ellis-island-1905-1920-augustus-frederick-sherman</w:t>
        </w:r>
      </w:hyperlink>
    </w:p>
    <w:p w14:paraId="0D30701F" w14:textId="77777777" w:rsidR="00A308DD" w:rsidRDefault="00A308DD" w:rsidP="004240F4">
      <w:pPr>
        <w:jc w:val="both"/>
        <w:rPr>
          <w:rFonts w:asciiTheme="majorHAnsi" w:hAnsiTheme="majorHAnsi"/>
        </w:rPr>
      </w:pPr>
    </w:p>
    <w:p w14:paraId="473EFBDE" w14:textId="15B10908" w:rsidR="00601ECF" w:rsidRDefault="00F52D9C" w:rsidP="004240F4">
      <w:pPr>
        <w:jc w:val="both"/>
        <w:rPr>
          <w:rFonts w:asciiTheme="majorHAnsi" w:hAnsiTheme="majorHAnsi"/>
        </w:rPr>
      </w:pPr>
      <w:r>
        <w:rPr>
          <w:rFonts w:asciiTheme="majorHAnsi" w:hAnsiTheme="majorHAnsi"/>
        </w:rPr>
        <w:t xml:space="preserve">2. </w:t>
      </w:r>
      <w:r w:rsidR="00F66173">
        <w:rPr>
          <w:rFonts w:asciiTheme="majorHAnsi" w:hAnsiTheme="majorHAnsi"/>
        </w:rPr>
        <w:t>Les leçons d’a</w:t>
      </w:r>
      <w:r w:rsidR="00164020">
        <w:rPr>
          <w:rFonts w:asciiTheme="majorHAnsi" w:hAnsiTheme="majorHAnsi"/>
        </w:rPr>
        <w:t>n</w:t>
      </w:r>
      <w:r w:rsidR="00F66173">
        <w:rPr>
          <w:rFonts w:asciiTheme="majorHAnsi" w:hAnsiTheme="majorHAnsi"/>
        </w:rPr>
        <w:t>glais et de f</w:t>
      </w:r>
      <w:r w:rsidR="00164020">
        <w:rPr>
          <w:rFonts w:asciiTheme="majorHAnsi" w:hAnsiTheme="majorHAnsi"/>
        </w:rPr>
        <w:t>rançais complète</w:t>
      </w:r>
      <w:r w:rsidR="00601ECF">
        <w:rPr>
          <w:rFonts w:asciiTheme="majorHAnsi" w:hAnsiTheme="majorHAnsi"/>
        </w:rPr>
        <w:t>nt la première partie de cet EPI. Le</w:t>
      </w:r>
      <w:r w:rsidR="00D97DB1">
        <w:rPr>
          <w:rFonts w:asciiTheme="majorHAnsi" w:hAnsiTheme="majorHAnsi"/>
        </w:rPr>
        <w:t xml:space="preserve"> choix d’un corpus de textes, </w:t>
      </w:r>
      <w:r w:rsidR="00601ECF">
        <w:rPr>
          <w:rFonts w:asciiTheme="majorHAnsi" w:hAnsiTheme="majorHAnsi"/>
        </w:rPr>
        <w:t xml:space="preserve">d’une œuvre complète </w:t>
      </w:r>
      <w:r w:rsidR="00D97DB1">
        <w:rPr>
          <w:rFonts w:asciiTheme="majorHAnsi" w:hAnsiTheme="majorHAnsi"/>
        </w:rPr>
        <w:t xml:space="preserve">et/ou la rédaction par les élèves de quelques saynètes </w:t>
      </w:r>
      <w:r w:rsidR="00601ECF">
        <w:rPr>
          <w:rFonts w:asciiTheme="majorHAnsi" w:hAnsiTheme="majorHAnsi"/>
        </w:rPr>
        <w:t xml:space="preserve">qui </w:t>
      </w:r>
      <w:r w:rsidR="00D97DB1">
        <w:rPr>
          <w:rFonts w:asciiTheme="majorHAnsi" w:hAnsiTheme="majorHAnsi"/>
        </w:rPr>
        <w:t>seront mis</w:t>
      </w:r>
      <w:r w:rsidR="00F66173">
        <w:rPr>
          <w:rFonts w:asciiTheme="majorHAnsi" w:hAnsiTheme="majorHAnsi"/>
        </w:rPr>
        <w:t>es</w:t>
      </w:r>
      <w:r w:rsidR="00D97DB1">
        <w:rPr>
          <w:rFonts w:asciiTheme="majorHAnsi" w:hAnsiTheme="majorHAnsi"/>
        </w:rPr>
        <w:t xml:space="preserve"> en scène</w:t>
      </w:r>
      <w:r w:rsidR="00F66173">
        <w:rPr>
          <w:rFonts w:asciiTheme="majorHAnsi" w:hAnsiTheme="majorHAnsi"/>
        </w:rPr>
        <w:t xml:space="preserve"> peut être fait en f</w:t>
      </w:r>
      <w:r w:rsidR="00601ECF">
        <w:rPr>
          <w:rFonts w:asciiTheme="majorHAnsi" w:hAnsiTheme="majorHAnsi"/>
        </w:rPr>
        <w:t>rançais ou en interdisciplinarité lors des premières heures consacrées à l’atelier théâtre.</w:t>
      </w:r>
      <w:r w:rsidR="00D97DB1">
        <w:rPr>
          <w:rFonts w:asciiTheme="majorHAnsi" w:hAnsiTheme="majorHAnsi"/>
        </w:rPr>
        <w:t xml:space="preserve"> </w:t>
      </w:r>
    </w:p>
    <w:p w14:paraId="18952B27" w14:textId="77777777" w:rsidR="002064D9" w:rsidRDefault="002064D9" w:rsidP="004240F4">
      <w:pPr>
        <w:jc w:val="both"/>
        <w:rPr>
          <w:rFonts w:asciiTheme="majorHAnsi" w:hAnsiTheme="majorHAnsi"/>
        </w:rPr>
      </w:pPr>
    </w:p>
    <w:p w14:paraId="2DA54026" w14:textId="554C23B0" w:rsidR="002064D9" w:rsidRDefault="00F52D9C" w:rsidP="004240F4">
      <w:pPr>
        <w:jc w:val="both"/>
        <w:rPr>
          <w:rFonts w:asciiTheme="majorHAnsi" w:hAnsiTheme="majorHAnsi"/>
        </w:rPr>
      </w:pPr>
      <w:r>
        <w:rPr>
          <w:rFonts w:asciiTheme="majorHAnsi" w:hAnsiTheme="majorHAnsi"/>
        </w:rPr>
        <w:t xml:space="preserve">3. </w:t>
      </w:r>
      <w:r w:rsidR="002064D9">
        <w:rPr>
          <w:rFonts w:asciiTheme="majorHAnsi" w:hAnsiTheme="majorHAnsi"/>
        </w:rPr>
        <w:t>Les élèves sont ensuite répartis entre acteurs, metteurs en scènes, costumiers, éclairagistes…Chaque élève participe à la création artistique (mise en scène d’une pièce ou de saynètes) en fonction de ses envies.</w:t>
      </w:r>
    </w:p>
    <w:p w14:paraId="65020C93" w14:textId="77777777" w:rsidR="00F52D9C" w:rsidRDefault="00F52D9C" w:rsidP="004240F4">
      <w:pPr>
        <w:jc w:val="both"/>
        <w:rPr>
          <w:rFonts w:asciiTheme="majorHAnsi" w:hAnsiTheme="majorHAnsi"/>
        </w:rPr>
      </w:pPr>
    </w:p>
    <w:p w14:paraId="1AA943FD" w14:textId="271AB4FC" w:rsidR="00F52D9C" w:rsidRPr="00F52D9C" w:rsidRDefault="00F52D9C" w:rsidP="004240F4">
      <w:pPr>
        <w:jc w:val="both"/>
        <w:rPr>
          <w:rFonts w:asciiTheme="majorHAnsi" w:hAnsiTheme="majorHAnsi"/>
          <w:color w:val="FF0000"/>
          <w:u w:val="single"/>
        </w:rPr>
      </w:pPr>
      <w:r w:rsidRPr="00F52D9C">
        <w:rPr>
          <w:rFonts w:asciiTheme="majorHAnsi" w:hAnsiTheme="majorHAnsi"/>
          <w:color w:val="FF0000"/>
          <w:u w:val="single"/>
        </w:rPr>
        <w:t>L’évaluation</w:t>
      </w:r>
    </w:p>
    <w:p w14:paraId="690076DA" w14:textId="6C242A68" w:rsidR="00F52D9C" w:rsidRPr="00F52D9C" w:rsidRDefault="00F52D9C" w:rsidP="00F52D9C">
      <w:pPr>
        <w:jc w:val="both"/>
        <w:rPr>
          <w:rFonts w:asciiTheme="majorHAnsi" w:hAnsiTheme="majorHAnsi"/>
        </w:rPr>
      </w:pPr>
      <w:r w:rsidRPr="00F52D9C">
        <w:rPr>
          <w:rFonts w:asciiTheme="majorHAnsi" w:hAnsiTheme="majorHAnsi"/>
        </w:rPr>
        <w:t>Dans chacune des disciplines participant à l’EPI</w:t>
      </w:r>
      <w:r>
        <w:rPr>
          <w:rFonts w:asciiTheme="majorHAnsi" w:hAnsiTheme="majorHAnsi"/>
        </w:rPr>
        <w:t>, des évaluations sommatives peuvent être faites.</w:t>
      </w:r>
    </w:p>
    <w:p w14:paraId="127C17A8" w14:textId="43B4325A" w:rsidR="00F52D9C" w:rsidRPr="00F52D9C" w:rsidRDefault="00F52D9C" w:rsidP="00F52D9C">
      <w:pPr>
        <w:jc w:val="both"/>
        <w:rPr>
          <w:rFonts w:asciiTheme="majorHAnsi" w:hAnsiTheme="majorHAnsi"/>
        </w:rPr>
      </w:pPr>
      <w:r w:rsidRPr="00F52D9C">
        <w:rPr>
          <w:rFonts w:asciiTheme="majorHAnsi" w:hAnsiTheme="majorHAnsi"/>
        </w:rPr>
        <w:t>Lors des at</w:t>
      </w:r>
      <w:r>
        <w:rPr>
          <w:rFonts w:asciiTheme="majorHAnsi" w:hAnsiTheme="majorHAnsi"/>
        </w:rPr>
        <w:t>eliers de création artistique</w:t>
      </w:r>
      <w:bookmarkStart w:id="0" w:name="_GoBack"/>
      <w:bookmarkEnd w:id="0"/>
      <w:r>
        <w:rPr>
          <w:rFonts w:asciiTheme="majorHAnsi" w:hAnsiTheme="majorHAnsi"/>
        </w:rPr>
        <w:t xml:space="preserve">, </w:t>
      </w:r>
      <w:r w:rsidR="002C3978">
        <w:rPr>
          <w:rFonts w:asciiTheme="majorHAnsi" w:hAnsiTheme="majorHAnsi"/>
        </w:rPr>
        <w:t xml:space="preserve">des évaluations formatives peuvent être menées portant sur : </w:t>
      </w:r>
    </w:p>
    <w:p w14:paraId="3DA43630" w14:textId="77777777" w:rsidR="00F52D9C" w:rsidRPr="00F52D9C" w:rsidRDefault="00F52D9C" w:rsidP="00F52D9C">
      <w:pPr>
        <w:jc w:val="both"/>
        <w:rPr>
          <w:rFonts w:asciiTheme="majorHAnsi" w:hAnsiTheme="majorHAnsi"/>
        </w:rPr>
      </w:pPr>
      <w:r w:rsidRPr="00F52D9C">
        <w:rPr>
          <w:rFonts w:asciiTheme="majorHAnsi" w:hAnsiTheme="majorHAnsi"/>
        </w:rPr>
        <w:t>-Compétences orales (capacité à décrire/présenter son œuvre aux autres</w:t>
      </w:r>
    </w:p>
    <w:p w14:paraId="5FBFA514" w14:textId="2F481DAF" w:rsidR="00F52D9C" w:rsidRPr="00F52D9C" w:rsidRDefault="00F52D9C" w:rsidP="00F52D9C">
      <w:pPr>
        <w:jc w:val="both"/>
        <w:rPr>
          <w:rFonts w:asciiTheme="majorHAnsi" w:hAnsiTheme="majorHAnsi"/>
        </w:rPr>
      </w:pPr>
      <w:r w:rsidRPr="00F52D9C">
        <w:rPr>
          <w:rFonts w:asciiTheme="majorHAnsi" w:hAnsiTheme="majorHAnsi"/>
        </w:rPr>
        <w:t>-Capacité à travailler en groupe, à prendre des initiatives, à concevoir</w:t>
      </w:r>
      <w:r w:rsidR="002C3978">
        <w:rPr>
          <w:rFonts w:asciiTheme="majorHAnsi" w:hAnsiTheme="majorHAnsi"/>
        </w:rPr>
        <w:t xml:space="preserve"> </w:t>
      </w:r>
      <w:r w:rsidRPr="00F52D9C">
        <w:rPr>
          <w:rFonts w:asciiTheme="majorHAnsi" w:hAnsiTheme="majorHAnsi"/>
        </w:rPr>
        <w:t>(réalisation prototype en techno</w:t>
      </w:r>
    </w:p>
    <w:p w14:paraId="676EF786" w14:textId="12A641B9" w:rsidR="00F52D9C" w:rsidRDefault="00F52D9C" w:rsidP="004240F4">
      <w:pPr>
        <w:jc w:val="both"/>
        <w:rPr>
          <w:rFonts w:asciiTheme="majorHAnsi" w:hAnsiTheme="majorHAnsi"/>
        </w:rPr>
      </w:pPr>
      <w:r w:rsidRPr="00F52D9C">
        <w:rPr>
          <w:rFonts w:asciiTheme="majorHAnsi" w:hAnsiTheme="majorHAnsi"/>
        </w:rPr>
        <w:t>-Capacité à utiliser ses connaissances disciplinaires pour réaliser une œuvre artistique (pièce de théâtre)</w:t>
      </w:r>
    </w:p>
    <w:p w14:paraId="164A018C" w14:textId="77777777" w:rsidR="00A308DD" w:rsidRDefault="00A308DD" w:rsidP="004240F4">
      <w:pPr>
        <w:jc w:val="both"/>
        <w:rPr>
          <w:rFonts w:asciiTheme="majorHAnsi" w:hAnsiTheme="majorHAnsi"/>
        </w:rPr>
      </w:pPr>
    </w:p>
    <w:p w14:paraId="302A18C0" w14:textId="035E7187" w:rsidR="00A308DD" w:rsidRPr="00A308DD" w:rsidRDefault="00A308DD" w:rsidP="004240F4">
      <w:pPr>
        <w:jc w:val="both"/>
        <w:rPr>
          <w:rFonts w:asciiTheme="majorHAnsi" w:hAnsiTheme="majorHAnsi"/>
          <w:color w:val="FF0000"/>
          <w:u w:val="single"/>
        </w:rPr>
      </w:pPr>
      <w:r w:rsidRPr="00A308DD">
        <w:rPr>
          <w:rFonts w:asciiTheme="majorHAnsi" w:hAnsiTheme="majorHAnsi"/>
          <w:color w:val="FF0000"/>
          <w:u w:val="single"/>
        </w:rPr>
        <w:t>Pour aller plus loi</w:t>
      </w:r>
      <w:r w:rsidR="00E1687A">
        <w:rPr>
          <w:rFonts w:asciiTheme="majorHAnsi" w:hAnsiTheme="majorHAnsi"/>
          <w:color w:val="FF0000"/>
          <w:u w:val="single"/>
        </w:rPr>
        <w:t>n</w:t>
      </w:r>
      <w:r w:rsidRPr="00A308DD">
        <w:rPr>
          <w:rFonts w:asciiTheme="majorHAnsi" w:hAnsiTheme="majorHAnsi"/>
          <w:color w:val="FF0000"/>
          <w:u w:val="single"/>
        </w:rPr>
        <w:t xml:space="preserve"> : </w:t>
      </w:r>
    </w:p>
    <w:p w14:paraId="256DC109" w14:textId="4E5395D1" w:rsidR="00A308DD" w:rsidRDefault="00A308DD" w:rsidP="004240F4">
      <w:pPr>
        <w:jc w:val="both"/>
        <w:rPr>
          <w:rFonts w:asciiTheme="majorHAnsi" w:hAnsiTheme="majorHAnsi"/>
        </w:rPr>
      </w:pPr>
      <w:r>
        <w:rPr>
          <w:rFonts w:asciiTheme="majorHAnsi" w:hAnsiTheme="majorHAnsi"/>
        </w:rPr>
        <w:lastRenderedPageBreak/>
        <w:t xml:space="preserve">Le travail de l’artiste JR mené à Ellis Island (collage et film avec Robert de </w:t>
      </w:r>
      <w:proofErr w:type="spellStart"/>
      <w:r>
        <w:rPr>
          <w:rFonts w:asciiTheme="majorHAnsi" w:hAnsiTheme="majorHAnsi"/>
        </w:rPr>
        <w:t>Niro</w:t>
      </w:r>
      <w:proofErr w:type="spellEnd"/>
      <w:r>
        <w:rPr>
          <w:rFonts w:asciiTheme="majorHAnsi" w:hAnsiTheme="majorHAnsi"/>
        </w:rPr>
        <w:t>) peut être étudié dans le cadre de l’histoire des arts. Il peut prolonger la réflexion entamée en histoire sur le lieu de mémoire qu’est devenu Ellis Island dans les années 1970.</w:t>
      </w:r>
    </w:p>
    <w:p w14:paraId="22A9DEA1" w14:textId="1528A90B" w:rsidR="00A308DD" w:rsidRDefault="00F66173" w:rsidP="004240F4">
      <w:pPr>
        <w:jc w:val="both"/>
        <w:rPr>
          <w:rFonts w:asciiTheme="majorHAnsi" w:hAnsiTheme="majorHAnsi"/>
        </w:rPr>
      </w:pPr>
      <w:hyperlink r:id="rId8" w:history="1">
        <w:r w:rsidR="00A308DD" w:rsidRPr="009231F0">
          <w:rPr>
            <w:rStyle w:val="Lienhypertexte"/>
            <w:rFonts w:asciiTheme="majorHAnsi" w:hAnsiTheme="majorHAnsi"/>
          </w:rPr>
          <w:t>http://www.jr-art.net/fr/news/unframed-ellis-island</w:t>
        </w:r>
      </w:hyperlink>
    </w:p>
    <w:p w14:paraId="1480643D" w14:textId="225C69CD" w:rsidR="00A308DD" w:rsidRDefault="00A308DD" w:rsidP="004240F4">
      <w:pPr>
        <w:jc w:val="both"/>
        <w:rPr>
          <w:rFonts w:asciiTheme="majorHAnsi" w:hAnsiTheme="majorHAnsi"/>
        </w:rPr>
      </w:pPr>
      <w:r>
        <w:rPr>
          <w:rFonts w:asciiTheme="majorHAnsi" w:hAnsiTheme="majorHAnsi"/>
        </w:rPr>
        <w:t xml:space="preserve">Les deux documentaires tournés par Robert </w:t>
      </w:r>
      <w:proofErr w:type="spellStart"/>
      <w:r>
        <w:rPr>
          <w:rFonts w:asciiTheme="majorHAnsi" w:hAnsiTheme="majorHAnsi"/>
        </w:rPr>
        <w:t>Bober</w:t>
      </w:r>
      <w:proofErr w:type="spellEnd"/>
      <w:r>
        <w:rPr>
          <w:rFonts w:asciiTheme="majorHAnsi" w:hAnsiTheme="majorHAnsi"/>
        </w:rPr>
        <w:t xml:space="preserve"> et Georges Pérec (</w:t>
      </w:r>
      <w:r w:rsidRPr="00A308DD">
        <w:rPr>
          <w:rFonts w:asciiTheme="majorHAnsi" w:hAnsiTheme="majorHAnsi"/>
          <w:i/>
        </w:rPr>
        <w:t>Traces</w:t>
      </w:r>
      <w:r>
        <w:rPr>
          <w:rFonts w:asciiTheme="majorHAnsi" w:hAnsiTheme="majorHAnsi"/>
        </w:rPr>
        <w:t xml:space="preserve"> et </w:t>
      </w:r>
      <w:r w:rsidRPr="00A308DD">
        <w:rPr>
          <w:rFonts w:asciiTheme="majorHAnsi" w:hAnsiTheme="majorHAnsi"/>
          <w:i/>
        </w:rPr>
        <w:t>Mémoire</w:t>
      </w:r>
      <w:r>
        <w:rPr>
          <w:rFonts w:asciiTheme="majorHAnsi" w:hAnsiTheme="majorHAnsi"/>
        </w:rPr>
        <w:t>s)  peuvent également être étudiés dans ce cadre.</w:t>
      </w:r>
    </w:p>
    <w:p w14:paraId="61CAE560" w14:textId="4D628886" w:rsidR="00E1687A" w:rsidRDefault="001F3388" w:rsidP="004240F4">
      <w:pPr>
        <w:jc w:val="both"/>
        <w:rPr>
          <w:rFonts w:asciiTheme="majorHAnsi" w:hAnsiTheme="majorHAnsi"/>
        </w:rPr>
      </w:pPr>
      <w:r>
        <w:rPr>
          <w:rFonts w:asciiTheme="majorHAnsi" w:hAnsiTheme="majorHAnsi"/>
        </w:rPr>
        <w:t>Cet EPI peut être l’occasion de mettre en place un partenariat avec un théâtre proche du collège.</w:t>
      </w:r>
    </w:p>
    <w:p w14:paraId="3FCE88C3" w14:textId="45BD1F16" w:rsidR="00E1687A" w:rsidRPr="00535B76" w:rsidRDefault="00E1687A" w:rsidP="004240F4">
      <w:pPr>
        <w:jc w:val="both"/>
        <w:rPr>
          <w:rFonts w:asciiTheme="majorHAnsi" w:hAnsiTheme="majorHAnsi"/>
        </w:rPr>
      </w:pPr>
    </w:p>
    <w:sectPr w:rsidR="00E1687A" w:rsidRPr="00535B76" w:rsidSect="005F39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347"/>
    <w:multiLevelType w:val="hybridMultilevel"/>
    <w:tmpl w:val="EFDC64CC"/>
    <w:lvl w:ilvl="0" w:tplc="3F5E53BC">
      <w:start w:val="1"/>
      <w:numFmt w:val="bullet"/>
      <w:lvlText w:val="•"/>
      <w:lvlJc w:val="left"/>
      <w:pPr>
        <w:tabs>
          <w:tab w:val="num" w:pos="720"/>
        </w:tabs>
        <w:ind w:left="720" w:hanging="360"/>
      </w:pPr>
      <w:rPr>
        <w:rFonts w:ascii="Arial" w:hAnsi="Arial" w:hint="default"/>
      </w:rPr>
    </w:lvl>
    <w:lvl w:ilvl="1" w:tplc="EE2216D0" w:tentative="1">
      <w:start w:val="1"/>
      <w:numFmt w:val="bullet"/>
      <w:lvlText w:val="•"/>
      <w:lvlJc w:val="left"/>
      <w:pPr>
        <w:tabs>
          <w:tab w:val="num" w:pos="1440"/>
        </w:tabs>
        <w:ind w:left="1440" w:hanging="360"/>
      </w:pPr>
      <w:rPr>
        <w:rFonts w:ascii="Arial" w:hAnsi="Arial" w:hint="default"/>
      </w:rPr>
    </w:lvl>
    <w:lvl w:ilvl="2" w:tplc="AE68639A" w:tentative="1">
      <w:start w:val="1"/>
      <w:numFmt w:val="bullet"/>
      <w:lvlText w:val="•"/>
      <w:lvlJc w:val="left"/>
      <w:pPr>
        <w:tabs>
          <w:tab w:val="num" w:pos="2160"/>
        </w:tabs>
        <w:ind w:left="2160" w:hanging="360"/>
      </w:pPr>
      <w:rPr>
        <w:rFonts w:ascii="Arial" w:hAnsi="Arial" w:hint="default"/>
      </w:rPr>
    </w:lvl>
    <w:lvl w:ilvl="3" w:tplc="9606133E" w:tentative="1">
      <w:start w:val="1"/>
      <w:numFmt w:val="bullet"/>
      <w:lvlText w:val="•"/>
      <w:lvlJc w:val="left"/>
      <w:pPr>
        <w:tabs>
          <w:tab w:val="num" w:pos="2880"/>
        </w:tabs>
        <w:ind w:left="2880" w:hanging="360"/>
      </w:pPr>
      <w:rPr>
        <w:rFonts w:ascii="Arial" w:hAnsi="Arial" w:hint="default"/>
      </w:rPr>
    </w:lvl>
    <w:lvl w:ilvl="4" w:tplc="B39E6C5E" w:tentative="1">
      <w:start w:val="1"/>
      <w:numFmt w:val="bullet"/>
      <w:lvlText w:val="•"/>
      <w:lvlJc w:val="left"/>
      <w:pPr>
        <w:tabs>
          <w:tab w:val="num" w:pos="3600"/>
        </w:tabs>
        <w:ind w:left="3600" w:hanging="360"/>
      </w:pPr>
      <w:rPr>
        <w:rFonts w:ascii="Arial" w:hAnsi="Arial" w:hint="default"/>
      </w:rPr>
    </w:lvl>
    <w:lvl w:ilvl="5" w:tplc="A99E8358" w:tentative="1">
      <w:start w:val="1"/>
      <w:numFmt w:val="bullet"/>
      <w:lvlText w:val="•"/>
      <w:lvlJc w:val="left"/>
      <w:pPr>
        <w:tabs>
          <w:tab w:val="num" w:pos="4320"/>
        </w:tabs>
        <w:ind w:left="4320" w:hanging="360"/>
      </w:pPr>
      <w:rPr>
        <w:rFonts w:ascii="Arial" w:hAnsi="Arial" w:hint="default"/>
      </w:rPr>
    </w:lvl>
    <w:lvl w:ilvl="6" w:tplc="3B72FEA0" w:tentative="1">
      <w:start w:val="1"/>
      <w:numFmt w:val="bullet"/>
      <w:lvlText w:val="•"/>
      <w:lvlJc w:val="left"/>
      <w:pPr>
        <w:tabs>
          <w:tab w:val="num" w:pos="5040"/>
        </w:tabs>
        <w:ind w:left="5040" w:hanging="360"/>
      </w:pPr>
      <w:rPr>
        <w:rFonts w:ascii="Arial" w:hAnsi="Arial" w:hint="default"/>
      </w:rPr>
    </w:lvl>
    <w:lvl w:ilvl="7" w:tplc="FB404A76" w:tentative="1">
      <w:start w:val="1"/>
      <w:numFmt w:val="bullet"/>
      <w:lvlText w:val="•"/>
      <w:lvlJc w:val="left"/>
      <w:pPr>
        <w:tabs>
          <w:tab w:val="num" w:pos="5760"/>
        </w:tabs>
        <w:ind w:left="5760" w:hanging="360"/>
      </w:pPr>
      <w:rPr>
        <w:rFonts w:ascii="Arial" w:hAnsi="Arial" w:hint="default"/>
      </w:rPr>
    </w:lvl>
    <w:lvl w:ilvl="8" w:tplc="1A1CFFFC" w:tentative="1">
      <w:start w:val="1"/>
      <w:numFmt w:val="bullet"/>
      <w:lvlText w:val="•"/>
      <w:lvlJc w:val="left"/>
      <w:pPr>
        <w:tabs>
          <w:tab w:val="num" w:pos="6480"/>
        </w:tabs>
        <w:ind w:left="6480" w:hanging="360"/>
      </w:pPr>
      <w:rPr>
        <w:rFonts w:ascii="Arial" w:hAnsi="Arial" w:hint="default"/>
      </w:rPr>
    </w:lvl>
  </w:abstractNum>
  <w:abstractNum w:abstractNumId="1">
    <w:nsid w:val="5B5C288D"/>
    <w:multiLevelType w:val="hybridMultilevel"/>
    <w:tmpl w:val="D0168950"/>
    <w:lvl w:ilvl="0" w:tplc="6A9C3D32">
      <w:start w:val="1"/>
      <w:numFmt w:val="bullet"/>
      <w:lvlText w:val="•"/>
      <w:lvlJc w:val="left"/>
      <w:pPr>
        <w:tabs>
          <w:tab w:val="num" w:pos="720"/>
        </w:tabs>
        <w:ind w:left="720" w:hanging="360"/>
      </w:pPr>
      <w:rPr>
        <w:rFonts w:ascii="Arial" w:hAnsi="Arial" w:hint="default"/>
      </w:rPr>
    </w:lvl>
    <w:lvl w:ilvl="1" w:tplc="253CBA46" w:tentative="1">
      <w:start w:val="1"/>
      <w:numFmt w:val="bullet"/>
      <w:lvlText w:val="•"/>
      <w:lvlJc w:val="left"/>
      <w:pPr>
        <w:tabs>
          <w:tab w:val="num" w:pos="1440"/>
        </w:tabs>
        <w:ind w:left="1440" w:hanging="360"/>
      </w:pPr>
      <w:rPr>
        <w:rFonts w:ascii="Arial" w:hAnsi="Arial" w:hint="default"/>
      </w:rPr>
    </w:lvl>
    <w:lvl w:ilvl="2" w:tplc="A66E3870" w:tentative="1">
      <w:start w:val="1"/>
      <w:numFmt w:val="bullet"/>
      <w:lvlText w:val="•"/>
      <w:lvlJc w:val="left"/>
      <w:pPr>
        <w:tabs>
          <w:tab w:val="num" w:pos="2160"/>
        </w:tabs>
        <w:ind w:left="2160" w:hanging="360"/>
      </w:pPr>
      <w:rPr>
        <w:rFonts w:ascii="Arial" w:hAnsi="Arial" w:hint="default"/>
      </w:rPr>
    </w:lvl>
    <w:lvl w:ilvl="3" w:tplc="82E05E98" w:tentative="1">
      <w:start w:val="1"/>
      <w:numFmt w:val="bullet"/>
      <w:lvlText w:val="•"/>
      <w:lvlJc w:val="left"/>
      <w:pPr>
        <w:tabs>
          <w:tab w:val="num" w:pos="2880"/>
        </w:tabs>
        <w:ind w:left="2880" w:hanging="360"/>
      </w:pPr>
      <w:rPr>
        <w:rFonts w:ascii="Arial" w:hAnsi="Arial" w:hint="default"/>
      </w:rPr>
    </w:lvl>
    <w:lvl w:ilvl="4" w:tplc="81681AAA" w:tentative="1">
      <w:start w:val="1"/>
      <w:numFmt w:val="bullet"/>
      <w:lvlText w:val="•"/>
      <w:lvlJc w:val="left"/>
      <w:pPr>
        <w:tabs>
          <w:tab w:val="num" w:pos="3600"/>
        </w:tabs>
        <w:ind w:left="3600" w:hanging="360"/>
      </w:pPr>
      <w:rPr>
        <w:rFonts w:ascii="Arial" w:hAnsi="Arial" w:hint="default"/>
      </w:rPr>
    </w:lvl>
    <w:lvl w:ilvl="5" w:tplc="2CBA52B0" w:tentative="1">
      <w:start w:val="1"/>
      <w:numFmt w:val="bullet"/>
      <w:lvlText w:val="•"/>
      <w:lvlJc w:val="left"/>
      <w:pPr>
        <w:tabs>
          <w:tab w:val="num" w:pos="4320"/>
        </w:tabs>
        <w:ind w:left="4320" w:hanging="360"/>
      </w:pPr>
      <w:rPr>
        <w:rFonts w:ascii="Arial" w:hAnsi="Arial" w:hint="default"/>
      </w:rPr>
    </w:lvl>
    <w:lvl w:ilvl="6" w:tplc="C30E882E" w:tentative="1">
      <w:start w:val="1"/>
      <w:numFmt w:val="bullet"/>
      <w:lvlText w:val="•"/>
      <w:lvlJc w:val="left"/>
      <w:pPr>
        <w:tabs>
          <w:tab w:val="num" w:pos="5040"/>
        </w:tabs>
        <w:ind w:left="5040" w:hanging="360"/>
      </w:pPr>
      <w:rPr>
        <w:rFonts w:ascii="Arial" w:hAnsi="Arial" w:hint="default"/>
      </w:rPr>
    </w:lvl>
    <w:lvl w:ilvl="7" w:tplc="C76046A6" w:tentative="1">
      <w:start w:val="1"/>
      <w:numFmt w:val="bullet"/>
      <w:lvlText w:val="•"/>
      <w:lvlJc w:val="left"/>
      <w:pPr>
        <w:tabs>
          <w:tab w:val="num" w:pos="5760"/>
        </w:tabs>
        <w:ind w:left="5760" w:hanging="360"/>
      </w:pPr>
      <w:rPr>
        <w:rFonts w:ascii="Arial" w:hAnsi="Arial" w:hint="default"/>
      </w:rPr>
    </w:lvl>
    <w:lvl w:ilvl="8" w:tplc="AF3AE9B0" w:tentative="1">
      <w:start w:val="1"/>
      <w:numFmt w:val="bullet"/>
      <w:lvlText w:val="•"/>
      <w:lvlJc w:val="left"/>
      <w:pPr>
        <w:tabs>
          <w:tab w:val="num" w:pos="6480"/>
        </w:tabs>
        <w:ind w:left="6480" w:hanging="360"/>
      </w:pPr>
      <w:rPr>
        <w:rFonts w:ascii="Arial" w:hAnsi="Arial" w:hint="default"/>
      </w:rPr>
    </w:lvl>
  </w:abstractNum>
  <w:abstractNum w:abstractNumId="2">
    <w:nsid w:val="77217C73"/>
    <w:multiLevelType w:val="hybridMultilevel"/>
    <w:tmpl w:val="4E7A0C7C"/>
    <w:lvl w:ilvl="0" w:tplc="738E76AC">
      <w:start w:val="1"/>
      <w:numFmt w:val="bullet"/>
      <w:lvlText w:val="•"/>
      <w:lvlJc w:val="left"/>
      <w:pPr>
        <w:tabs>
          <w:tab w:val="num" w:pos="720"/>
        </w:tabs>
        <w:ind w:left="720" w:hanging="360"/>
      </w:pPr>
      <w:rPr>
        <w:rFonts w:ascii="Arial" w:hAnsi="Arial" w:hint="default"/>
      </w:rPr>
    </w:lvl>
    <w:lvl w:ilvl="1" w:tplc="446411C0" w:tentative="1">
      <w:start w:val="1"/>
      <w:numFmt w:val="bullet"/>
      <w:lvlText w:val="•"/>
      <w:lvlJc w:val="left"/>
      <w:pPr>
        <w:tabs>
          <w:tab w:val="num" w:pos="1440"/>
        </w:tabs>
        <w:ind w:left="1440" w:hanging="360"/>
      </w:pPr>
      <w:rPr>
        <w:rFonts w:ascii="Arial" w:hAnsi="Arial" w:hint="default"/>
      </w:rPr>
    </w:lvl>
    <w:lvl w:ilvl="2" w:tplc="446067CC" w:tentative="1">
      <w:start w:val="1"/>
      <w:numFmt w:val="bullet"/>
      <w:lvlText w:val="•"/>
      <w:lvlJc w:val="left"/>
      <w:pPr>
        <w:tabs>
          <w:tab w:val="num" w:pos="2160"/>
        </w:tabs>
        <w:ind w:left="2160" w:hanging="360"/>
      </w:pPr>
      <w:rPr>
        <w:rFonts w:ascii="Arial" w:hAnsi="Arial" w:hint="default"/>
      </w:rPr>
    </w:lvl>
    <w:lvl w:ilvl="3" w:tplc="7C50A8C0" w:tentative="1">
      <w:start w:val="1"/>
      <w:numFmt w:val="bullet"/>
      <w:lvlText w:val="•"/>
      <w:lvlJc w:val="left"/>
      <w:pPr>
        <w:tabs>
          <w:tab w:val="num" w:pos="2880"/>
        </w:tabs>
        <w:ind w:left="2880" w:hanging="360"/>
      </w:pPr>
      <w:rPr>
        <w:rFonts w:ascii="Arial" w:hAnsi="Arial" w:hint="default"/>
      </w:rPr>
    </w:lvl>
    <w:lvl w:ilvl="4" w:tplc="74F6705E" w:tentative="1">
      <w:start w:val="1"/>
      <w:numFmt w:val="bullet"/>
      <w:lvlText w:val="•"/>
      <w:lvlJc w:val="left"/>
      <w:pPr>
        <w:tabs>
          <w:tab w:val="num" w:pos="3600"/>
        </w:tabs>
        <w:ind w:left="3600" w:hanging="360"/>
      </w:pPr>
      <w:rPr>
        <w:rFonts w:ascii="Arial" w:hAnsi="Arial" w:hint="default"/>
      </w:rPr>
    </w:lvl>
    <w:lvl w:ilvl="5" w:tplc="226E3890" w:tentative="1">
      <w:start w:val="1"/>
      <w:numFmt w:val="bullet"/>
      <w:lvlText w:val="•"/>
      <w:lvlJc w:val="left"/>
      <w:pPr>
        <w:tabs>
          <w:tab w:val="num" w:pos="4320"/>
        </w:tabs>
        <w:ind w:left="4320" w:hanging="360"/>
      </w:pPr>
      <w:rPr>
        <w:rFonts w:ascii="Arial" w:hAnsi="Arial" w:hint="default"/>
      </w:rPr>
    </w:lvl>
    <w:lvl w:ilvl="6" w:tplc="4C6E6C9E" w:tentative="1">
      <w:start w:val="1"/>
      <w:numFmt w:val="bullet"/>
      <w:lvlText w:val="•"/>
      <w:lvlJc w:val="left"/>
      <w:pPr>
        <w:tabs>
          <w:tab w:val="num" w:pos="5040"/>
        </w:tabs>
        <w:ind w:left="5040" w:hanging="360"/>
      </w:pPr>
      <w:rPr>
        <w:rFonts w:ascii="Arial" w:hAnsi="Arial" w:hint="default"/>
      </w:rPr>
    </w:lvl>
    <w:lvl w:ilvl="7" w:tplc="778A6D12" w:tentative="1">
      <w:start w:val="1"/>
      <w:numFmt w:val="bullet"/>
      <w:lvlText w:val="•"/>
      <w:lvlJc w:val="left"/>
      <w:pPr>
        <w:tabs>
          <w:tab w:val="num" w:pos="5760"/>
        </w:tabs>
        <w:ind w:left="5760" w:hanging="360"/>
      </w:pPr>
      <w:rPr>
        <w:rFonts w:ascii="Arial" w:hAnsi="Arial" w:hint="default"/>
      </w:rPr>
    </w:lvl>
    <w:lvl w:ilvl="8" w:tplc="CE0409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76"/>
    <w:rsid w:val="00043D43"/>
    <w:rsid w:val="00104704"/>
    <w:rsid w:val="001510EF"/>
    <w:rsid w:val="00164020"/>
    <w:rsid w:val="001E46FE"/>
    <w:rsid w:val="001F3388"/>
    <w:rsid w:val="002064D9"/>
    <w:rsid w:val="00244727"/>
    <w:rsid w:val="0025215E"/>
    <w:rsid w:val="002859AA"/>
    <w:rsid w:val="002A7DD4"/>
    <w:rsid w:val="002C3978"/>
    <w:rsid w:val="00391647"/>
    <w:rsid w:val="004240F4"/>
    <w:rsid w:val="00430E92"/>
    <w:rsid w:val="0046776C"/>
    <w:rsid w:val="00535B76"/>
    <w:rsid w:val="00584038"/>
    <w:rsid w:val="005E5B1F"/>
    <w:rsid w:val="005F394A"/>
    <w:rsid w:val="00601ECF"/>
    <w:rsid w:val="009C04F2"/>
    <w:rsid w:val="00A308DD"/>
    <w:rsid w:val="00AE0C40"/>
    <w:rsid w:val="00B26D94"/>
    <w:rsid w:val="00CA6DF5"/>
    <w:rsid w:val="00D10030"/>
    <w:rsid w:val="00D97DB1"/>
    <w:rsid w:val="00DA4A47"/>
    <w:rsid w:val="00DE42E6"/>
    <w:rsid w:val="00E12003"/>
    <w:rsid w:val="00E1687A"/>
    <w:rsid w:val="00E452A2"/>
    <w:rsid w:val="00E92DE4"/>
    <w:rsid w:val="00ED541E"/>
    <w:rsid w:val="00F52D9C"/>
    <w:rsid w:val="00F66173"/>
    <w:rsid w:val="00F835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7A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41E"/>
    <w:rPr>
      <w:color w:val="0000FF" w:themeColor="hyperlink"/>
      <w:u w:val="single"/>
    </w:rPr>
  </w:style>
  <w:style w:type="paragraph" w:styleId="NormalWeb">
    <w:name w:val="Normal (Web)"/>
    <w:basedOn w:val="Normal"/>
    <w:uiPriority w:val="99"/>
    <w:semiHidden/>
    <w:unhideWhenUsed/>
    <w:rsid w:val="00E92DE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244727"/>
    <w:pPr>
      <w:ind w:left="720"/>
      <w:contextualSpacing/>
    </w:pPr>
  </w:style>
  <w:style w:type="character" w:styleId="Lienhypertextesuivivisit">
    <w:name w:val="FollowedHyperlink"/>
    <w:basedOn w:val="Policepardfaut"/>
    <w:uiPriority w:val="99"/>
    <w:semiHidden/>
    <w:unhideWhenUsed/>
    <w:rsid w:val="00F66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41E"/>
    <w:rPr>
      <w:color w:val="0000FF" w:themeColor="hyperlink"/>
      <w:u w:val="single"/>
    </w:rPr>
  </w:style>
  <w:style w:type="paragraph" w:styleId="NormalWeb">
    <w:name w:val="Normal (Web)"/>
    <w:basedOn w:val="Normal"/>
    <w:uiPriority w:val="99"/>
    <w:semiHidden/>
    <w:unhideWhenUsed/>
    <w:rsid w:val="00E92DE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244727"/>
    <w:pPr>
      <w:ind w:left="720"/>
      <w:contextualSpacing/>
    </w:pPr>
  </w:style>
  <w:style w:type="character" w:styleId="Lienhypertextesuivivisit">
    <w:name w:val="FollowedHyperlink"/>
    <w:basedOn w:val="Policepardfaut"/>
    <w:uiPriority w:val="99"/>
    <w:semiHidden/>
    <w:unhideWhenUsed/>
    <w:rsid w:val="00F66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1106">
      <w:bodyDiv w:val="1"/>
      <w:marLeft w:val="0"/>
      <w:marRight w:val="0"/>
      <w:marTop w:val="0"/>
      <w:marBottom w:val="0"/>
      <w:divBdr>
        <w:top w:val="none" w:sz="0" w:space="0" w:color="auto"/>
        <w:left w:val="none" w:sz="0" w:space="0" w:color="auto"/>
        <w:bottom w:val="none" w:sz="0" w:space="0" w:color="auto"/>
        <w:right w:val="none" w:sz="0" w:space="0" w:color="auto"/>
      </w:divBdr>
      <w:divsChild>
        <w:div w:id="1754474304">
          <w:marLeft w:val="547"/>
          <w:marRight w:val="0"/>
          <w:marTop w:val="144"/>
          <w:marBottom w:val="0"/>
          <w:divBdr>
            <w:top w:val="none" w:sz="0" w:space="0" w:color="auto"/>
            <w:left w:val="none" w:sz="0" w:space="0" w:color="auto"/>
            <w:bottom w:val="none" w:sz="0" w:space="0" w:color="auto"/>
            <w:right w:val="none" w:sz="0" w:space="0" w:color="auto"/>
          </w:divBdr>
        </w:div>
        <w:div w:id="599949061">
          <w:marLeft w:val="547"/>
          <w:marRight w:val="0"/>
          <w:marTop w:val="144"/>
          <w:marBottom w:val="0"/>
          <w:divBdr>
            <w:top w:val="none" w:sz="0" w:space="0" w:color="auto"/>
            <w:left w:val="none" w:sz="0" w:space="0" w:color="auto"/>
            <w:bottom w:val="none" w:sz="0" w:space="0" w:color="auto"/>
            <w:right w:val="none" w:sz="0" w:space="0" w:color="auto"/>
          </w:divBdr>
        </w:div>
        <w:div w:id="928462282">
          <w:marLeft w:val="547"/>
          <w:marRight w:val="0"/>
          <w:marTop w:val="144"/>
          <w:marBottom w:val="0"/>
          <w:divBdr>
            <w:top w:val="none" w:sz="0" w:space="0" w:color="auto"/>
            <w:left w:val="none" w:sz="0" w:space="0" w:color="auto"/>
            <w:bottom w:val="none" w:sz="0" w:space="0" w:color="auto"/>
            <w:right w:val="none" w:sz="0" w:space="0" w:color="auto"/>
          </w:divBdr>
        </w:div>
      </w:divsChild>
    </w:div>
    <w:div w:id="689919269">
      <w:bodyDiv w:val="1"/>
      <w:marLeft w:val="0"/>
      <w:marRight w:val="0"/>
      <w:marTop w:val="0"/>
      <w:marBottom w:val="0"/>
      <w:divBdr>
        <w:top w:val="none" w:sz="0" w:space="0" w:color="auto"/>
        <w:left w:val="none" w:sz="0" w:space="0" w:color="auto"/>
        <w:bottom w:val="none" w:sz="0" w:space="0" w:color="auto"/>
        <w:right w:val="none" w:sz="0" w:space="0" w:color="auto"/>
      </w:divBdr>
    </w:div>
    <w:div w:id="955912948">
      <w:bodyDiv w:val="1"/>
      <w:marLeft w:val="0"/>
      <w:marRight w:val="0"/>
      <w:marTop w:val="0"/>
      <w:marBottom w:val="0"/>
      <w:divBdr>
        <w:top w:val="none" w:sz="0" w:space="0" w:color="auto"/>
        <w:left w:val="none" w:sz="0" w:space="0" w:color="auto"/>
        <w:bottom w:val="none" w:sz="0" w:space="0" w:color="auto"/>
        <w:right w:val="none" w:sz="0" w:space="0" w:color="auto"/>
      </w:divBdr>
    </w:div>
    <w:div w:id="1013842361">
      <w:bodyDiv w:val="1"/>
      <w:marLeft w:val="0"/>
      <w:marRight w:val="0"/>
      <w:marTop w:val="0"/>
      <w:marBottom w:val="0"/>
      <w:divBdr>
        <w:top w:val="none" w:sz="0" w:space="0" w:color="auto"/>
        <w:left w:val="none" w:sz="0" w:space="0" w:color="auto"/>
        <w:bottom w:val="none" w:sz="0" w:space="0" w:color="auto"/>
        <w:right w:val="none" w:sz="0" w:space="0" w:color="auto"/>
      </w:divBdr>
      <w:divsChild>
        <w:div w:id="1767650406">
          <w:marLeft w:val="547"/>
          <w:marRight w:val="0"/>
          <w:marTop w:val="154"/>
          <w:marBottom w:val="0"/>
          <w:divBdr>
            <w:top w:val="none" w:sz="0" w:space="0" w:color="auto"/>
            <w:left w:val="none" w:sz="0" w:space="0" w:color="auto"/>
            <w:bottom w:val="none" w:sz="0" w:space="0" w:color="auto"/>
            <w:right w:val="none" w:sz="0" w:space="0" w:color="auto"/>
          </w:divBdr>
        </w:div>
      </w:divsChild>
    </w:div>
    <w:div w:id="1527988420">
      <w:bodyDiv w:val="1"/>
      <w:marLeft w:val="0"/>
      <w:marRight w:val="0"/>
      <w:marTop w:val="0"/>
      <w:marBottom w:val="0"/>
      <w:divBdr>
        <w:top w:val="none" w:sz="0" w:space="0" w:color="auto"/>
        <w:left w:val="none" w:sz="0" w:space="0" w:color="auto"/>
        <w:bottom w:val="none" w:sz="0" w:space="0" w:color="auto"/>
        <w:right w:val="none" w:sz="0" w:space="0" w:color="auto"/>
      </w:divBdr>
      <w:divsChild>
        <w:div w:id="1268662042">
          <w:marLeft w:val="547"/>
          <w:marRight w:val="0"/>
          <w:marTop w:val="154"/>
          <w:marBottom w:val="0"/>
          <w:divBdr>
            <w:top w:val="none" w:sz="0" w:space="0" w:color="auto"/>
            <w:left w:val="none" w:sz="0" w:space="0" w:color="auto"/>
            <w:bottom w:val="none" w:sz="0" w:space="0" w:color="auto"/>
            <w:right w:val="none" w:sz="0" w:space="0" w:color="auto"/>
          </w:divBdr>
        </w:div>
      </w:divsChild>
    </w:div>
    <w:div w:id="1895000769">
      <w:bodyDiv w:val="1"/>
      <w:marLeft w:val="0"/>
      <w:marRight w:val="0"/>
      <w:marTop w:val="0"/>
      <w:marBottom w:val="0"/>
      <w:divBdr>
        <w:top w:val="none" w:sz="0" w:space="0" w:color="auto"/>
        <w:left w:val="none" w:sz="0" w:space="0" w:color="auto"/>
        <w:bottom w:val="none" w:sz="0" w:space="0" w:color="auto"/>
        <w:right w:val="none" w:sz="0" w:space="0" w:color="auto"/>
      </w:divBdr>
      <w:divsChild>
        <w:div w:id="23865862">
          <w:marLeft w:val="547"/>
          <w:marRight w:val="0"/>
          <w:marTop w:val="144"/>
          <w:marBottom w:val="0"/>
          <w:divBdr>
            <w:top w:val="none" w:sz="0" w:space="0" w:color="auto"/>
            <w:left w:val="none" w:sz="0" w:space="0" w:color="auto"/>
            <w:bottom w:val="none" w:sz="0" w:space="0" w:color="auto"/>
            <w:right w:val="none" w:sz="0" w:space="0" w:color="auto"/>
          </w:divBdr>
        </w:div>
        <w:div w:id="1168978008">
          <w:marLeft w:val="547"/>
          <w:marRight w:val="0"/>
          <w:marTop w:val="144"/>
          <w:marBottom w:val="0"/>
          <w:divBdr>
            <w:top w:val="none" w:sz="0" w:space="0" w:color="auto"/>
            <w:left w:val="none" w:sz="0" w:space="0" w:color="auto"/>
            <w:bottom w:val="none" w:sz="0" w:space="0" w:color="auto"/>
            <w:right w:val="none" w:sz="0" w:space="0" w:color="auto"/>
          </w:divBdr>
        </w:div>
        <w:div w:id="640505382">
          <w:marLeft w:val="547"/>
          <w:marRight w:val="0"/>
          <w:marTop w:val="144"/>
          <w:marBottom w:val="0"/>
          <w:divBdr>
            <w:top w:val="none" w:sz="0" w:space="0" w:color="auto"/>
            <w:left w:val="none" w:sz="0" w:space="0" w:color="auto"/>
            <w:bottom w:val="none" w:sz="0" w:space="0" w:color="auto"/>
            <w:right w:val="none" w:sz="0" w:space="0" w:color="auto"/>
          </w:divBdr>
        </w:div>
        <w:div w:id="1315983683">
          <w:marLeft w:val="547"/>
          <w:marRight w:val="0"/>
          <w:marTop w:val="144"/>
          <w:marBottom w:val="0"/>
          <w:divBdr>
            <w:top w:val="none" w:sz="0" w:space="0" w:color="auto"/>
            <w:left w:val="none" w:sz="0" w:space="0" w:color="auto"/>
            <w:bottom w:val="none" w:sz="0" w:space="0" w:color="auto"/>
            <w:right w:val="none" w:sz="0" w:space="0" w:color="auto"/>
          </w:divBdr>
        </w:div>
        <w:div w:id="199245037">
          <w:marLeft w:val="547"/>
          <w:marRight w:val="0"/>
          <w:marTop w:val="144"/>
          <w:marBottom w:val="0"/>
          <w:divBdr>
            <w:top w:val="none" w:sz="0" w:space="0" w:color="auto"/>
            <w:left w:val="none" w:sz="0" w:space="0" w:color="auto"/>
            <w:bottom w:val="none" w:sz="0" w:space="0" w:color="auto"/>
            <w:right w:val="none" w:sz="0" w:space="0" w:color="auto"/>
          </w:divBdr>
        </w:div>
      </w:divsChild>
    </w:div>
    <w:div w:id="190375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art.net/fr/news/unframed-ellis-island" TargetMode="External"/><Relationship Id="rId3" Type="http://schemas.microsoft.com/office/2007/relationships/stylesWithEffects" Target="stylesWithEffects.xml"/><Relationship Id="rId7" Type="http://schemas.openxmlformats.org/officeDocument/2006/relationships/hyperlink" Target="http://www.histoire-immigration.fr/musee/autour-des-expositions/portraits-d-ellis-island-1905-1920-augustus-frederick-sh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ire.ac-versailles.fr/spip.php?article8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5280</Characters>
  <Application>Microsoft Office Word</Application>
  <DocSecurity>0</DocSecurity>
  <Lines>44</Lines>
  <Paragraphs>12</Paragraphs>
  <ScaleCrop>false</ScaleCrop>
  <Company>DSI-Rectorat de Versailles</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Podetti</dc:creator>
  <cp:lastModifiedBy>Marion Beillard</cp:lastModifiedBy>
  <cp:revision>3</cp:revision>
  <dcterms:created xsi:type="dcterms:W3CDTF">2016-03-21T10:26:00Z</dcterms:created>
  <dcterms:modified xsi:type="dcterms:W3CDTF">2016-03-21T10:29:00Z</dcterms:modified>
</cp:coreProperties>
</file>